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CE" w:rsidRPr="0054165B" w:rsidRDefault="003A67CE" w:rsidP="003A67CE">
      <w:pPr>
        <w:jc w:val="center"/>
        <w:rPr>
          <w:b/>
          <w:sz w:val="28"/>
          <w:szCs w:val="28"/>
        </w:rPr>
      </w:pPr>
      <w:bookmarkStart w:id="0" w:name="_Hlk495417494"/>
      <w:r w:rsidRPr="0054165B">
        <w:rPr>
          <w:b/>
          <w:sz w:val="28"/>
          <w:szCs w:val="28"/>
        </w:rPr>
        <w:t>СОВЕТ ДЕПУТАТОВ</w:t>
      </w:r>
    </w:p>
    <w:p w:rsidR="003A67CE" w:rsidRPr="0054165B" w:rsidRDefault="003A67CE" w:rsidP="003A67CE">
      <w:pPr>
        <w:jc w:val="center"/>
        <w:rPr>
          <w:b/>
          <w:sz w:val="28"/>
          <w:szCs w:val="28"/>
        </w:rPr>
      </w:pPr>
      <w:r w:rsidRPr="0054165B">
        <w:rPr>
          <w:b/>
          <w:sz w:val="28"/>
          <w:szCs w:val="28"/>
        </w:rPr>
        <w:t>МУНИЦИПАЛЬНОГО ОКРУГА</w:t>
      </w:r>
    </w:p>
    <w:p w:rsidR="003A67CE" w:rsidRPr="0054165B" w:rsidRDefault="003A67CE" w:rsidP="003A67CE">
      <w:pPr>
        <w:jc w:val="center"/>
        <w:rPr>
          <w:b/>
          <w:sz w:val="28"/>
          <w:szCs w:val="28"/>
        </w:rPr>
      </w:pPr>
      <w:r w:rsidRPr="0054165B">
        <w:rPr>
          <w:b/>
          <w:sz w:val="28"/>
          <w:szCs w:val="28"/>
        </w:rPr>
        <w:t>ТЕПЛЫЙ СТАН</w:t>
      </w:r>
    </w:p>
    <w:p w:rsidR="003A67CE" w:rsidRPr="0054165B" w:rsidRDefault="003A67CE" w:rsidP="003A67CE">
      <w:pPr>
        <w:tabs>
          <w:tab w:val="left" w:pos="5580"/>
        </w:tabs>
        <w:rPr>
          <w:b/>
          <w:sz w:val="28"/>
          <w:szCs w:val="28"/>
        </w:rPr>
      </w:pPr>
      <w:r w:rsidRPr="0054165B">
        <w:rPr>
          <w:b/>
          <w:sz w:val="28"/>
          <w:szCs w:val="28"/>
        </w:rPr>
        <w:tab/>
      </w:r>
    </w:p>
    <w:p w:rsidR="003A67CE" w:rsidRPr="0054165B" w:rsidRDefault="003A67CE" w:rsidP="003A67CE">
      <w:pPr>
        <w:jc w:val="center"/>
        <w:rPr>
          <w:b/>
          <w:spacing w:val="20"/>
          <w:sz w:val="28"/>
          <w:szCs w:val="28"/>
        </w:rPr>
      </w:pPr>
      <w:r w:rsidRPr="0054165B">
        <w:rPr>
          <w:b/>
          <w:spacing w:val="20"/>
          <w:sz w:val="28"/>
          <w:szCs w:val="28"/>
        </w:rPr>
        <w:t>РЕШЕНИЕ</w:t>
      </w:r>
    </w:p>
    <w:p w:rsidR="003A67CE" w:rsidRPr="0054165B" w:rsidRDefault="003A67CE" w:rsidP="003A67CE">
      <w:pPr>
        <w:jc w:val="both"/>
        <w:rPr>
          <w:b/>
          <w:sz w:val="28"/>
          <w:szCs w:val="28"/>
        </w:rPr>
      </w:pPr>
      <w:r>
        <w:rPr>
          <w:b/>
          <w:sz w:val="28"/>
          <w:szCs w:val="28"/>
        </w:rPr>
        <w:t>19.09.2018 г. №17/4</w:t>
      </w:r>
    </w:p>
    <w:p w:rsidR="00F97EA3" w:rsidRDefault="00F97EA3" w:rsidP="00CC7282">
      <w:pPr>
        <w:tabs>
          <w:tab w:val="left" w:pos="4253"/>
          <w:tab w:val="left" w:pos="4395"/>
        </w:tabs>
        <w:ind w:right="5221"/>
        <w:jc w:val="both"/>
        <w:rPr>
          <w:b/>
          <w:bCs/>
          <w:sz w:val="28"/>
          <w:szCs w:val="28"/>
        </w:rPr>
      </w:pPr>
    </w:p>
    <w:p w:rsidR="00C160D6" w:rsidRPr="00F97EA3" w:rsidRDefault="00CC7282" w:rsidP="00CC7282">
      <w:pPr>
        <w:tabs>
          <w:tab w:val="left" w:pos="4253"/>
          <w:tab w:val="left" w:pos="4395"/>
        </w:tabs>
        <w:ind w:right="5221"/>
        <w:jc w:val="both"/>
        <w:rPr>
          <w:sz w:val="28"/>
          <w:szCs w:val="28"/>
        </w:rPr>
      </w:pPr>
      <w:r w:rsidRPr="00F97EA3">
        <w:rPr>
          <w:b/>
          <w:bCs/>
          <w:sz w:val="28"/>
          <w:szCs w:val="28"/>
        </w:rPr>
        <w:t>О</w:t>
      </w:r>
      <w:r w:rsidR="00F97EA3" w:rsidRPr="00F97EA3">
        <w:rPr>
          <w:b/>
          <w:bCs/>
          <w:sz w:val="28"/>
          <w:szCs w:val="28"/>
        </w:rPr>
        <w:t>б отказе в</w:t>
      </w:r>
      <w:r w:rsidRPr="00F97EA3">
        <w:rPr>
          <w:b/>
          <w:bCs/>
          <w:sz w:val="28"/>
          <w:szCs w:val="28"/>
        </w:rPr>
        <w:t xml:space="preserve"> согласовании </w:t>
      </w:r>
      <w:r w:rsidR="006B2FD6" w:rsidRPr="00F97EA3">
        <w:rPr>
          <w:b/>
          <w:bCs/>
          <w:sz w:val="28"/>
          <w:szCs w:val="28"/>
        </w:rPr>
        <w:t xml:space="preserve">мест размещения </w:t>
      </w:r>
      <w:r w:rsidRPr="00F97EA3">
        <w:rPr>
          <w:b/>
          <w:bCs/>
          <w:sz w:val="28"/>
          <w:szCs w:val="28"/>
        </w:rPr>
        <w:t>ярмарок выходного дня</w:t>
      </w:r>
      <w:r w:rsidR="00722120" w:rsidRPr="00F97EA3">
        <w:rPr>
          <w:b/>
          <w:bCs/>
          <w:sz w:val="28"/>
          <w:szCs w:val="28"/>
        </w:rPr>
        <w:t xml:space="preserve"> в 201</w:t>
      </w:r>
      <w:r w:rsidR="00A31573" w:rsidRPr="00F97EA3">
        <w:rPr>
          <w:b/>
          <w:bCs/>
          <w:sz w:val="28"/>
          <w:szCs w:val="28"/>
        </w:rPr>
        <w:t>9</w:t>
      </w:r>
      <w:r w:rsidRPr="00F97EA3">
        <w:rPr>
          <w:b/>
          <w:bCs/>
          <w:sz w:val="28"/>
          <w:szCs w:val="28"/>
        </w:rPr>
        <w:t xml:space="preserve"> году на территории района Теплый Стан</w:t>
      </w:r>
      <w:bookmarkEnd w:id="0"/>
    </w:p>
    <w:p w:rsidR="00C160D6" w:rsidRPr="00F97EA3" w:rsidRDefault="00C160D6" w:rsidP="00AE2AB3">
      <w:pPr>
        <w:ind w:firstLine="720"/>
        <w:jc w:val="both"/>
        <w:rPr>
          <w:sz w:val="28"/>
          <w:szCs w:val="28"/>
        </w:rPr>
      </w:pPr>
    </w:p>
    <w:p w:rsidR="00343328" w:rsidRPr="00F97EA3" w:rsidRDefault="00825F7E" w:rsidP="005D5DDC">
      <w:pPr>
        <w:pStyle w:val="consplusnormal0"/>
        <w:spacing w:before="0" w:beforeAutospacing="0" w:after="0" w:afterAutospacing="0"/>
        <w:ind w:firstLine="708"/>
        <w:jc w:val="both"/>
        <w:rPr>
          <w:sz w:val="28"/>
          <w:szCs w:val="28"/>
        </w:rPr>
      </w:pPr>
      <w:r w:rsidRPr="00F97EA3">
        <w:rPr>
          <w:sz w:val="28"/>
          <w:szCs w:val="28"/>
        </w:rPr>
        <w:t xml:space="preserve">В </w:t>
      </w:r>
      <w:r w:rsidR="00430D52" w:rsidRPr="00F97EA3">
        <w:rPr>
          <w:sz w:val="28"/>
          <w:szCs w:val="28"/>
        </w:rPr>
        <w:t xml:space="preserve">соответствии с частью </w:t>
      </w:r>
      <w:r w:rsidR="006B2FD6" w:rsidRPr="00F97EA3">
        <w:rPr>
          <w:sz w:val="28"/>
          <w:szCs w:val="28"/>
        </w:rPr>
        <w:t>9 ст</w:t>
      </w:r>
      <w:r w:rsidR="00430D52" w:rsidRPr="00F97EA3">
        <w:rPr>
          <w:sz w:val="28"/>
          <w:szCs w:val="28"/>
        </w:rPr>
        <w:t>атьи</w:t>
      </w:r>
      <w:r w:rsidR="006B2FD6" w:rsidRPr="00F97EA3">
        <w:rPr>
          <w:sz w:val="28"/>
          <w:szCs w:val="28"/>
        </w:rPr>
        <w:t xml:space="preserve"> 1</w:t>
      </w:r>
      <w:r w:rsidRPr="00F97EA3">
        <w:rPr>
          <w:sz w:val="28"/>
          <w:szCs w:val="28"/>
        </w:rPr>
        <w:t xml:space="preserve"> Закона города Москвы от 11.07.2012 №39 «О наделении органов местно</w:t>
      </w:r>
      <w:bookmarkStart w:id="1" w:name="_GoBack"/>
      <w:bookmarkEnd w:id="1"/>
      <w:r w:rsidRPr="00F97EA3">
        <w:rPr>
          <w:sz w:val="28"/>
          <w:szCs w:val="28"/>
        </w:rPr>
        <w:t>го самоуправления отдельными полномочиями города Москвы»</w:t>
      </w:r>
      <w:r w:rsidR="006B2FD6" w:rsidRPr="00F97EA3">
        <w:rPr>
          <w:sz w:val="28"/>
          <w:szCs w:val="28"/>
        </w:rPr>
        <w:t xml:space="preserve">, </w:t>
      </w:r>
      <w:r w:rsidRPr="00F97EA3">
        <w:rPr>
          <w:sz w:val="28"/>
          <w:szCs w:val="28"/>
        </w:rPr>
        <w:t>постановлени</w:t>
      </w:r>
      <w:r w:rsidR="006B2FD6" w:rsidRPr="00F97EA3">
        <w:rPr>
          <w:sz w:val="28"/>
          <w:szCs w:val="28"/>
        </w:rPr>
        <w:t>ем Правительства Москвы от 04.05.2011 №1</w:t>
      </w:r>
      <w:r w:rsidR="00722120" w:rsidRPr="00F97EA3">
        <w:rPr>
          <w:sz w:val="28"/>
          <w:szCs w:val="28"/>
        </w:rPr>
        <w:t>72</w:t>
      </w:r>
      <w:r w:rsidRPr="00F97EA3">
        <w:rPr>
          <w:sz w:val="28"/>
          <w:szCs w:val="28"/>
        </w:rPr>
        <w:t>-ПП «</w:t>
      </w:r>
      <w:r w:rsidR="00722120" w:rsidRPr="00F97EA3">
        <w:rPr>
          <w:sz w:val="28"/>
          <w:szCs w:val="28"/>
        </w:rPr>
        <w:t xml:space="preserve">Об утверждении </w:t>
      </w:r>
      <w:r w:rsidR="006B2FD6" w:rsidRPr="00F97EA3">
        <w:rPr>
          <w:sz w:val="28"/>
          <w:szCs w:val="28"/>
        </w:rPr>
        <w:t>порядка организации ярмарок и продажи товаров (выполнения работ, оказания услуг) на них на территории города Москвы</w:t>
      </w:r>
      <w:r w:rsidR="00722120" w:rsidRPr="00F97EA3">
        <w:rPr>
          <w:sz w:val="28"/>
          <w:szCs w:val="28"/>
        </w:rPr>
        <w:t>»</w:t>
      </w:r>
      <w:r w:rsidRPr="00F97EA3">
        <w:rPr>
          <w:sz w:val="28"/>
          <w:szCs w:val="28"/>
        </w:rPr>
        <w:t xml:space="preserve">, на основании </w:t>
      </w:r>
      <w:r w:rsidR="006B2FD6" w:rsidRPr="00F97EA3">
        <w:rPr>
          <w:sz w:val="28"/>
          <w:szCs w:val="28"/>
        </w:rPr>
        <w:t>обращения Пре</w:t>
      </w:r>
      <w:r w:rsidR="00A31573" w:rsidRPr="00F97EA3">
        <w:rPr>
          <w:sz w:val="28"/>
          <w:szCs w:val="28"/>
        </w:rPr>
        <w:t>фектуры ЮЗАО города Москвы от 10.09.2018</w:t>
      </w:r>
      <w:r w:rsidR="00C3236F" w:rsidRPr="00F97EA3">
        <w:rPr>
          <w:sz w:val="28"/>
          <w:szCs w:val="28"/>
        </w:rPr>
        <w:t xml:space="preserve"> №12-08-</w:t>
      </w:r>
      <w:r w:rsidR="00A31573" w:rsidRPr="00F97EA3">
        <w:rPr>
          <w:sz w:val="28"/>
          <w:szCs w:val="28"/>
        </w:rPr>
        <w:t>2681/8 (принято 10.</w:t>
      </w:r>
      <w:r w:rsidR="00281C0C" w:rsidRPr="00F97EA3">
        <w:rPr>
          <w:sz w:val="28"/>
          <w:szCs w:val="28"/>
        </w:rPr>
        <w:t>0</w:t>
      </w:r>
      <w:r w:rsidR="00A31573" w:rsidRPr="00F97EA3">
        <w:rPr>
          <w:sz w:val="28"/>
          <w:szCs w:val="28"/>
        </w:rPr>
        <w:t>9.2018</w:t>
      </w:r>
      <w:r w:rsidR="00281C0C" w:rsidRPr="00F97EA3">
        <w:rPr>
          <w:sz w:val="28"/>
          <w:szCs w:val="28"/>
        </w:rPr>
        <w:t>)</w:t>
      </w:r>
      <w:r w:rsidR="00C34BD4" w:rsidRPr="00F97EA3">
        <w:rPr>
          <w:sz w:val="28"/>
          <w:szCs w:val="28"/>
        </w:rPr>
        <w:t>,</w:t>
      </w:r>
    </w:p>
    <w:p w:rsidR="009C6544" w:rsidRPr="00F97EA3" w:rsidRDefault="009C6544" w:rsidP="005D5DDC">
      <w:pPr>
        <w:ind w:firstLine="720"/>
        <w:jc w:val="both"/>
        <w:rPr>
          <w:sz w:val="28"/>
          <w:szCs w:val="28"/>
        </w:rPr>
      </w:pPr>
    </w:p>
    <w:p w:rsidR="00C301AA" w:rsidRPr="00F97EA3" w:rsidRDefault="009C6544" w:rsidP="005D5DDC">
      <w:pPr>
        <w:ind w:firstLine="360"/>
        <w:jc w:val="center"/>
        <w:outlineLvl w:val="0"/>
        <w:rPr>
          <w:b/>
          <w:sz w:val="28"/>
          <w:szCs w:val="28"/>
        </w:rPr>
      </w:pPr>
      <w:r w:rsidRPr="00F97EA3">
        <w:rPr>
          <w:b/>
          <w:sz w:val="28"/>
          <w:szCs w:val="28"/>
        </w:rPr>
        <w:t>СОВЕТ ДЕПУТАТОВ</w:t>
      </w:r>
      <w:r w:rsidR="00C301AA" w:rsidRPr="00F97EA3">
        <w:rPr>
          <w:b/>
          <w:sz w:val="28"/>
          <w:szCs w:val="28"/>
        </w:rPr>
        <w:t xml:space="preserve"> ПРИНЯЛ РЕШЕНИЕ:</w:t>
      </w:r>
    </w:p>
    <w:p w:rsidR="00C301AA" w:rsidRPr="00F97EA3" w:rsidRDefault="00C301AA" w:rsidP="005D5DDC">
      <w:pPr>
        <w:jc w:val="both"/>
        <w:rPr>
          <w:b/>
          <w:sz w:val="28"/>
          <w:szCs w:val="28"/>
        </w:rPr>
      </w:pPr>
    </w:p>
    <w:p w:rsidR="00F97EA3" w:rsidRPr="00F97EA3" w:rsidRDefault="00F97EA3" w:rsidP="00F97EA3">
      <w:pPr>
        <w:numPr>
          <w:ilvl w:val="1"/>
          <w:numId w:val="25"/>
        </w:numPr>
        <w:tabs>
          <w:tab w:val="clear" w:pos="1080"/>
          <w:tab w:val="left" w:pos="993"/>
        </w:tabs>
        <w:suppressAutoHyphens/>
        <w:ind w:left="0" w:firstLine="720"/>
        <w:jc w:val="both"/>
        <w:rPr>
          <w:i/>
          <w:sz w:val="28"/>
          <w:szCs w:val="28"/>
        </w:rPr>
      </w:pPr>
      <w:r w:rsidRPr="00F97EA3">
        <w:rPr>
          <w:b/>
          <w:sz w:val="28"/>
          <w:szCs w:val="28"/>
        </w:rPr>
        <w:t>Отказать</w:t>
      </w:r>
      <w:r w:rsidRPr="00F97EA3">
        <w:rPr>
          <w:sz w:val="28"/>
          <w:szCs w:val="28"/>
        </w:rPr>
        <w:t xml:space="preserve"> в согласовании мест размещения ярмарок выходного дня в 2019 году на территории района Теплый Стан по адресу: ул. Теплый Стан, вл. 10 (20 торговых мест), на период с 01.04.2019 по 01.12.2019 года, площадь площадки 350 кв.м. по основаниям, изложенным в приложении  к настоящему решению.</w:t>
      </w:r>
    </w:p>
    <w:p w:rsidR="00F97EA3" w:rsidRPr="003A67CE" w:rsidRDefault="00F97EA3" w:rsidP="00F97EA3">
      <w:pPr>
        <w:numPr>
          <w:ilvl w:val="1"/>
          <w:numId w:val="25"/>
        </w:numPr>
        <w:tabs>
          <w:tab w:val="clear" w:pos="1080"/>
          <w:tab w:val="left" w:pos="993"/>
        </w:tabs>
        <w:suppressAutoHyphens/>
        <w:ind w:left="0" w:firstLine="720"/>
        <w:jc w:val="both"/>
        <w:rPr>
          <w:i/>
          <w:sz w:val="28"/>
          <w:szCs w:val="28"/>
        </w:rPr>
      </w:pPr>
      <w:r w:rsidRPr="00F97EA3">
        <w:rPr>
          <w:sz w:val="28"/>
          <w:szCs w:val="28"/>
        </w:rPr>
        <w:t xml:space="preserve"> </w:t>
      </w:r>
      <w:r w:rsidRPr="003A67CE">
        <w:rPr>
          <w:bCs/>
          <w:sz w:val="28"/>
          <w:szCs w:val="28"/>
        </w:rPr>
        <w:t>Предложить Департаменту торговли и услуг города Москвы альтернативные места размещения ярмарки выходного дня по адресу:</w:t>
      </w:r>
      <w:r w:rsidR="003A67CE" w:rsidRPr="003A67CE">
        <w:rPr>
          <w:bCs/>
          <w:sz w:val="28"/>
          <w:szCs w:val="28"/>
        </w:rPr>
        <w:t xml:space="preserve"> </w:t>
      </w:r>
      <w:r w:rsidR="00D76892">
        <w:rPr>
          <w:bCs/>
          <w:sz w:val="28"/>
          <w:szCs w:val="28"/>
        </w:rPr>
        <w:t xml:space="preserve">ул. </w:t>
      </w:r>
      <w:proofErr w:type="gramStart"/>
      <w:r w:rsidR="00D76892">
        <w:rPr>
          <w:bCs/>
          <w:sz w:val="28"/>
          <w:szCs w:val="28"/>
        </w:rPr>
        <w:t>Профсоюзная</w:t>
      </w:r>
      <w:proofErr w:type="gramEnd"/>
      <w:r w:rsidR="00D76892">
        <w:rPr>
          <w:bCs/>
          <w:sz w:val="28"/>
          <w:szCs w:val="28"/>
        </w:rPr>
        <w:t>, д. 142, корп. 1</w:t>
      </w:r>
      <w:r w:rsidRPr="003A67CE">
        <w:rPr>
          <w:sz w:val="28"/>
          <w:szCs w:val="28"/>
        </w:rPr>
        <w:t>.</w:t>
      </w:r>
    </w:p>
    <w:p w:rsidR="00F97EA3" w:rsidRPr="00F97EA3" w:rsidRDefault="00F97EA3" w:rsidP="00F97EA3">
      <w:pPr>
        <w:pStyle w:val="a9"/>
        <w:numPr>
          <w:ilvl w:val="1"/>
          <w:numId w:val="25"/>
        </w:numPr>
        <w:tabs>
          <w:tab w:val="clear" w:pos="1080"/>
          <w:tab w:val="left" w:pos="993"/>
        </w:tabs>
        <w:suppressAutoHyphens/>
        <w:ind w:left="0" w:firstLine="720"/>
        <w:rPr>
          <w:szCs w:val="28"/>
        </w:rPr>
      </w:pPr>
      <w:r w:rsidRPr="00F97EA3">
        <w:rPr>
          <w:szCs w:val="28"/>
        </w:rPr>
        <w:t>Направить настоящее решение в управу района Теплый Стан, префектуру Юго-Западного административного округа города Москвы, Департамент территориальных органов исполнительной власти города Москвы, Департамент торговли и услуг города Москвы в срок не позднее трех календарных дней со дня его принятия.</w:t>
      </w:r>
    </w:p>
    <w:p w:rsidR="00F97EA3" w:rsidRPr="00F97EA3" w:rsidRDefault="00F97EA3" w:rsidP="00F97EA3">
      <w:pPr>
        <w:pStyle w:val="a9"/>
        <w:numPr>
          <w:ilvl w:val="1"/>
          <w:numId w:val="25"/>
        </w:numPr>
        <w:tabs>
          <w:tab w:val="clear" w:pos="1080"/>
          <w:tab w:val="left" w:pos="1134"/>
        </w:tabs>
        <w:suppressAutoHyphens/>
        <w:ind w:left="0" w:firstLine="720"/>
        <w:rPr>
          <w:b/>
          <w:szCs w:val="28"/>
        </w:rPr>
      </w:pPr>
      <w:r w:rsidRPr="00F97EA3">
        <w:rPr>
          <w:szCs w:val="28"/>
        </w:rPr>
        <w:t xml:space="preserve">Опубликовать настоящее решение в бюллетене «Московский муниципальный вестник» и разместить на сайте </w:t>
      </w:r>
      <w:proofErr w:type="spellStart"/>
      <w:r w:rsidRPr="00F97EA3">
        <w:rPr>
          <w:szCs w:val="28"/>
          <w:u w:val="single"/>
          <w:lang w:val="en-US"/>
        </w:rPr>
        <w:t>mun</w:t>
      </w:r>
      <w:proofErr w:type="spellEnd"/>
      <w:r w:rsidRPr="00F97EA3">
        <w:rPr>
          <w:szCs w:val="28"/>
          <w:u w:val="single"/>
        </w:rPr>
        <w:t>-</w:t>
      </w:r>
      <w:proofErr w:type="spellStart"/>
      <w:r w:rsidRPr="00F97EA3">
        <w:rPr>
          <w:szCs w:val="28"/>
          <w:u w:val="single"/>
          <w:lang w:val="en-US"/>
        </w:rPr>
        <w:t>tstan</w:t>
      </w:r>
      <w:proofErr w:type="spellEnd"/>
      <w:r w:rsidRPr="00F97EA3">
        <w:rPr>
          <w:szCs w:val="28"/>
          <w:u w:val="single"/>
        </w:rPr>
        <w:t>.</w:t>
      </w:r>
      <w:proofErr w:type="spellStart"/>
      <w:r w:rsidRPr="00F97EA3">
        <w:rPr>
          <w:szCs w:val="28"/>
          <w:u w:val="single"/>
          <w:lang w:val="en-US"/>
        </w:rPr>
        <w:t>ru</w:t>
      </w:r>
      <w:proofErr w:type="spellEnd"/>
      <w:r w:rsidRPr="00F97EA3">
        <w:rPr>
          <w:szCs w:val="28"/>
        </w:rPr>
        <w:t xml:space="preserve"> в информационно-телекоммуникационной сети «Интернет».</w:t>
      </w:r>
    </w:p>
    <w:p w:rsidR="00F97EA3" w:rsidRPr="00F97EA3" w:rsidRDefault="00F97EA3" w:rsidP="00F97EA3">
      <w:pPr>
        <w:pStyle w:val="a9"/>
        <w:numPr>
          <w:ilvl w:val="1"/>
          <w:numId w:val="25"/>
        </w:numPr>
        <w:tabs>
          <w:tab w:val="clear" w:pos="1080"/>
          <w:tab w:val="left" w:pos="1134"/>
        </w:tabs>
        <w:suppressAutoHyphens/>
        <w:ind w:left="0" w:firstLine="720"/>
        <w:rPr>
          <w:b/>
          <w:szCs w:val="28"/>
        </w:rPr>
      </w:pPr>
      <w:r w:rsidRPr="00F97EA3">
        <w:rPr>
          <w:szCs w:val="28"/>
        </w:rPr>
        <w:t>Настоящее решение вступает в силу со дня его принятия.</w:t>
      </w:r>
    </w:p>
    <w:p w:rsidR="00F97EA3" w:rsidRPr="00F97EA3" w:rsidRDefault="00F97EA3" w:rsidP="00F97EA3">
      <w:pPr>
        <w:pStyle w:val="a9"/>
        <w:numPr>
          <w:ilvl w:val="1"/>
          <w:numId w:val="25"/>
        </w:numPr>
        <w:tabs>
          <w:tab w:val="clear" w:pos="1080"/>
          <w:tab w:val="left" w:pos="1134"/>
        </w:tabs>
        <w:suppressAutoHyphens/>
        <w:ind w:left="0" w:firstLine="720"/>
        <w:rPr>
          <w:szCs w:val="28"/>
        </w:rPr>
      </w:pPr>
      <w:proofErr w:type="gramStart"/>
      <w:r w:rsidRPr="00F97EA3">
        <w:rPr>
          <w:szCs w:val="28"/>
        </w:rPr>
        <w:t>Контроль за</w:t>
      </w:r>
      <w:proofErr w:type="gramEnd"/>
      <w:r w:rsidRPr="00F97EA3">
        <w:rPr>
          <w:szCs w:val="28"/>
        </w:rPr>
        <w:t xml:space="preserve"> исполнением настоящего решения возложить на главу муниципального округа Теплый Стан Кузьменко </w:t>
      </w:r>
      <w:proofErr w:type="spellStart"/>
      <w:r w:rsidRPr="00F97EA3">
        <w:rPr>
          <w:szCs w:val="28"/>
        </w:rPr>
        <w:t>Е.Н</w:t>
      </w:r>
      <w:proofErr w:type="spellEnd"/>
      <w:r w:rsidRPr="00F97EA3">
        <w:rPr>
          <w:szCs w:val="28"/>
        </w:rPr>
        <w:t>.</w:t>
      </w:r>
    </w:p>
    <w:p w:rsidR="00281C0C" w:rsidRDefault="00281C0C" w:rsidP="00281C0C">
      <w:pPr>
        <w:tabs>
          <w:tab w:val="left" w:pos="1134"/>
        </w:tabs>
        <w:jc w:val="both"/>
        <w:rPr>
          <w:b/>
          <w:sz w:val="26"/>
          <w:szCs w:val="26"/>
        </w:rPr>
      </w:pPr>
    </w:p>
    <w:p w:rsidR="00281C0C" w:rsidRPr="000C2AFB" w:rsidRDefault="00281C0C" w:rsidP="00281C0C">
      <w:pPr>
        <w:tabs>
          <w:tab w:val="left" w:pos="1134"/>
        </w:tabs>
        <w:jc w:val="both"/>
        <w:rPr>
          <w:b/>
          <w:sz w:val="28"/>
          <w:szCs w:val="28"/>
        </w:rPr>
      </w:pPr>
      <w:r w:rsidRPr="000C2AFB">
        <w:rPr>
          <w:b/>
          <w:sz w:val="28"/>
          <w:szCs w:val="28"/>
        </w:rPr>
        <w:t xml:space="preserve">Глава муниципального </w:t>
      </w:r>
    </w:p>
    <w:p w:rsidR="002F5F37" w:rsidRDefault="00281C0C" w:rsidP="00281C0C">
      <w:pPr>
        <w:tabs>
          <w:tab w:val="left" w:pos="993"/>
        </w:tabs>
        <w:jc w:val="both"/>
        <w:rPr>
          <w:b/>
          <w:sz w:val="28"/>
          <w:szCs w:val="28"/>
        </w:rPr>
      </w:pPr>
      <w:r w:rsidRPr="00281C0C">
        <w:rPr>
          <w:b/>
          <w:sz w:val="28"/>
          <w:szCs w:val="28"/>
        </w:rPr>
        <w:t xml:space="preserve">округа Теплый Стан                                                                  </w:t>
      </w:r>
      <w:proofErr w:type="spellStart"/>
      <w:r w:rsidRPr="00281C0C">
        <w:rPr>
          <w:b/>
          <w:sz w:val="28"/>
          <w:szCs w:val="28"/>
        </w:rPr>
        <w:t>Е.Н</w:t>
      </w:r>
      <w:proofErr w:type="spellEnd"/>
      <w:r w:rsidRPr="00281C0C">
        <w:rPr>
          <w:b/>
          <w:sz w:val="28"/>
          <w:szCs w:val="28"/>
        </w:rPr>
        <w:t>. Кузьменко</w:t>
      </w:r>
    </w:p>
    <w:p w:rsidR="00F97EA3" w:rsidRDefault="00F97EA3" w:rsidP="00281C0C">
      <w:pPr>
        <w:tabs>
          <w:tab w:val="left" w:pos="993"/>
        </w:tabs>
        <w:jc w:val="both"/>
        <w:rPr>
          <w:b/>
          <w:sz w:val="28"/>
          <w:szCs w:val="28"/>
        </w:rPr>
      </w:pPr>
    </w:p>
    <w:p w:rsidR="003A67CE" w:rsidRDefault="003A67CE" w:rsidP="00F97EA3">
      <w:pPr>
        <w:tabs>
          <w:tab w:val="left" w:pos="915"/>
          <w:tab w:val="left" w:pos="10490"/>
        </w:tabs>
        <w:ind w:left="5387"/>
        <w:jc w:val="both"/>
        <w:rPr>
          <w:b/>
        </w:rPr>
      </w:pPr>
    </w:p>
    <w:p w:rsidR="003A67CE" w:rsidRDefault="003A67CE" w:rsidP="00F97EA3">
      <w:pPr>
        <w:tabs>
          <w:tab w:val="left" w:pos="915"/>
          <w:tab w:val="left" w:pos="10490"/>
        </w:tabs>
        <w:ind w:left="5387"/>
        <w:jc w:val="both"/>
        <w:rPr>
          <w:b/>
        </w:rPr>
      </w:pPr>
    </w:p>
    <w:p w:rsidR="003A67CE" w:rsidRDefault="003A67CE" w:rsidP="00F97EA3">
      <w:pPr>
        <w:tabs>
          <w:tab w:val="left" w:pos="915"/>
          <w:tab w:val="left" w:pos="10490"/>
        </w:tabs>
        <w:ind w:left="5387"/>
        <w:jc w:val="both"/>
        <w:rPr>
          <w:b/>
        </w:rPr>
      </w:pPr>
    </w:p>
    <w:p w:rsidR="003A67CE" w:rsidRDefault="003A67CE" w:rsidP="00F97EA3">
      <w:pPr>
        <w:tabs>
          <w:tab w:val="left" w:pos="915"/>
          <w:tab w:val="left" w:pos="10490"/>
        </w:tabs>
        <w:ind w:left="5387"/>
        <w:jc w:val="both"/>
        <w:rPr>
          <w:b/>
        </w:rPr>
      </w:pPr>
    </w:p>
    <w:p w:rsidR="003A67CE" w:rsidRDefault="003A67CE" w:rsidP="00F97EA3">
      <w:pPr>
        <w:tabs>
          <w:tab w:val="left" w:pos="915"/>
          <w:tab w:val="left" w:pos="10490"/>
        </w:tabs>
        <w:ind w:left="5387"/>
        <w:jc w:val="both"/>
        <w:rPr>
          <w:b/>
        </w:rPr>
      </w:pPr>
    </w:p>
    <w:p w:rsidR="003A67CE" w:rsidRDefault="003A67CE" w:rsidP="00F97EA3">
      <w:pPr>
        <w:tabs>
          <w:tab w:val="left" w:pos="915"/>
          <w:tab w:val="left" w:pos="10490"/>
        </w:tabs>
        <w:ind w:left="5387"/>
        <w:jc w:val="both"/>
        <w:rPr>
          <w:b/>
        </w:rPr>
      </w:pPr>
    </w:p>
    <w:p w:rsidR="003A67CE" w:rsidRDefault="003A67CE" w:rsidP="00F97EA3">
      <w:pPr>
        <w:tabs>
          <w:tab w:val="left" w:pos="915"/>
          <w:tab w:val="left" w:pos="10490"/>
        </w:tabs>
        <w:ind w:left="5387"/>
        <w:jc w:val="both"/>
        <w:rPr>
          <w:b/>
        </w:rPr>
      </w:pPr>
    </w:p>
    <w:p w:rsidR="00F97EA3" w:rsidRDefault="00F97EA3" w:rsidP="00F97EA3">
      <w:pPr>
        <w:tabs>
          <w:tab w:val="left" w:pos="915"/>
          <w:tab w:val="left" w:pos="10490"/>
        </w:tabs>
        <w:ind w:left="5387"/>
        <w:jc w:val="both"/>
        <w:rPr>
          <w:b/>
        </w:rPr>
      </w:pPr>
      <w:r>
        <w:rPr>
          <w:b/>
        </w:rPr>
        <w:t xml:space="preserve">Приложение </w:t>
      </w:r>
    </w:p>
    <w:p w:rsidR="00F97EA3" w:rsidRPr="00284775" w:rsidRDefault="00F97EA3" w:rsidP="00F97EA3">
      <w:pPr>
        <w:tabs>
          <w:tab w:val="left" w:pos="915"/>
          <w:tab w:val="left" w:pos="10490"/>
        </w:tabs>
        <w:ind w:left="5387"/>
        <w:jc w:val="both"/>
      </w:pPr>
      <w:r>
        <w:t>к</w:t>
      </w:r>
      <w:r w:rsidRPr="00284775">
        <w:t xml:space="preserve"> </w:t>
      </w:r>
      <w:r>
        <w:t xml:space="preserve">решению </w:t>
      </w:r>
      <w:r w:rsidRPr="00284775">
        <w:t>Совета депутатов муниципального округа Теплый Стан</w:t>
      </w:r>
    </w:p>
    <w:p w:rsidR="00F97EA3" w:rsidRDefault="00F97EA3" w:rsidP="00F97EA3">
      <w:pPr>
        <w:ind w:left="5387"/>
        <w:rPr>
          <w:b/>
        </w:rPr>
      </w:pPr>
      <w:r w:rsidRPr="00035043">
        <w:rPr>
          <w:b/>
          <w:sz w:val="22"/>
          <w:szCs w:val="22"/>
        </w:rPr>
        <w:t>от 19.09.2018 № 17/</w:t>
      </w:r>
      <w:r w:rsidR="00035043" w:rsidRPr="00035043">
        <w:rPr>
          <w:b/>
          <w:sz w:val="22"/>
          <w:szCs w:val="22"/>
        </w:rPr>
        <w:t>4</w:t>
      </w:r>
    </w:p>
    <w:p w:rsidR="00F97EA3" w:rsidRDefault="00F97EA3" w:rsidP="00F97EA3">
      <w:pPr>
        <w:tabs>
          <w:tab w:val="left" w:pos="915"/>
          <w:tab w:val="left" w:pos="10490"/>
        </w:tabs>
        <w:ind w:left="6521"/>
        <w:jc w:val="both"/>
        <w:rPr>
          <w:b/>
        </w:rPr>
      </w:pPr>
    </w:p>
    <w:p w:rsidR="00F97EA3" w:rsidRDefault="00F97EA3" w:rsidP="00F97EA3">
      <w:pPr>
        <w:pStyle w:val="afffd"/>
        <w:tabs>
          <w:tab w:val="left" w:pos="1134"/>
        </w:tabs>
        <w:spacing w:after="0" w:line="240" w:lineRule="auto"/>
        <w:ind w:left="709"/>
        <w:jc w:val="center"/>
        <w:rPr>
          <w:rFonts w:ascii="Times New Roman" w:hAnsi="Times New Roman"/>
          <w:b/>
          <w:sz w:val="28"/>
          <w:szCs w:val="28"/>
        </w:rPr>
      </w:pPr>
    </w:p>
    <w:p w:rsidR="00F97EA3" w:rsidRPr="00F97EA3" w:rsidRDefault="00F97EA3" w:rsidP="003A67CE">
      <w:pPr>
        <w:pStyle w:val="afffd"/>
        <w:tabs>
          <w:tab w:val="left" w:pos="1134"/>
        </w:tabs>
        <w:spacing w:after="0" w:line="240" w:lineRule="auto"/>
        <w:ind w:left="0"/>
        <w:jc w:val="center"/>
        <w:rPr>
          <w:rFonts w:ascii="Times New Roman" w:hAnsi="Times New Roman"/>
          <w:b/>
          <w:sz w:val="28"/>
          <w:szCs w:val="28"/>
        </w:rPr>
      </w:pPr>
      <w:r w:rsidRPr="00F97EA3">
        <w:rPr>
          <w:rFonts w:ascii="Times New Roman" w:hAnsi="Times New Roman"/>
          <w:b/>
          <w:sz w:val="28"/>
          <w:szCs w:val="28"/>
        </w:rPr>
        <w:t xml:space="preserve">Основания отказа </w:t>
      </w:r>
    </w:p>
    <w:p w:rsidR="00F97EA3" w:rsidRPr="00F97EA3" w:rsidRDefault="00F97EA3" w:rsidP="003A67CE">
      <w:pPr>
        <w:pStyle w:val="afffd"/>
        <w:tabs>
          <w:tab w:val="left" w:pos="1134"/>
        </w:tabs>
        <w:spacing w:after="0" w:line="240" w:lineRule="auto"/>
        <w:ind w:left="0"/>
        <w:jc w:val="center"/>
        <w:rPr>
          <w:rFonts w:ascii="Times New Roman" w:hAnsi="Times New Roman"/>
          <w:b/>
          <w:sz w:val="28"/>
          <w:szCs w:val="28"/>
        </w:rPr>
      </w:pPr>
      <w:r w:rsidRPr="00F97EA3">
        <w:rPr>
          <w:rFonts w:ascii="Times New Roman" w:hAnsi="Times New Roman"/>
          <w:b/>
          <w:sz w:val="28"/>
          <w:szCs w:val="28"/>
        </w:rPr>
        <w:t>в согласовании мест размещения ярмарок выходного дня в 2019 году на территории района Теплый Стан по адресу: ул. Теплый Стан, вл. 10 (20 торговых мест), на период с 01.04.2019 по 01.12.2019 года, площадь площадки 350 кв.м.</w:t>
      </w:r>
    </w:p>
    <w:p w:rsidR="003A67CE" w:rsidRDefault="003A67CE" w:rsidP="003A67CE">
      <w:pPr>
        <w:jc w:val="center"/>
        <w:rPr>
          <w:b/>
          <w:sz w:val="28"/>
          <w:szCs w:val="28"/>
        </w:rPr>
      </w:pPr>
    </w:p>
    <w:p w:rsidR="003A67CE" w:rsidRDefault="003A67CE" w:rsidP="003A67CE">
      <w:pPr>
        <w:pStyle w:val="afffd"/>
        <w:numPr>
          <w:ilvl w:val="0"/>
          <w:numId w:val="26"/>
        </w:numPr>
        <w:tabs>
          <w:tab w:val="left" w:pos="851"/>
        </w:tabs>
        <w:ind w:left="0" w:firstLine="567"/>
        <w:jc w:val="both"/>
        <w:rPr>
          <w:rFonts w:ascii="Times New Roman" w:hAnsi="Times New Roman"/>
          <w:sz w:val="28"/>
          <w:szCs w:val="28"/>
        </w:rPr>
      </w:pPr>
      <w:r>
        <w:rPr>
          <w:rFonts w:ascii="Times New Roman" w:hAnsi="Times New Roman"/>
          <w:sz w:val="28"/>
          <w:szCs w:val="28"/>
        </w:rPr>
        <w:t>Ярмарка выходного дня занимает парковочное пространство близлежащих жилых домов, расположенных  по адресу: ул. Теплый Стан, д. 14/2 и д. 12 к. 4.</w:t>
      </w:r>
    </w:p>
    <w:p w:rsidR="003A67CE" w:rsidRDefault="003A67CE" w:rsidP="003A67CE">
      <w:pPr>
        <w:pStyle w:val="afffd"/>
        <w:numPr>
          <w:ilvl w:val="0"/>
          <w:numId w:val="26"/>
        </w:numPr>
        <w:tabs>
          <w:tab w:val="left" w:pos="851"/>
        </w:tabs>
        <w:ind w:left="0" w:firstLine="567"/>
        <w:jc w:val="both"/>
        <w:rPr>
          <w:rFonts w:ascii="Times New Roman" w:hAnsi="Times New Roman"/>
          <w:sz w:val="28"/>
          <w:szCs w:val="28"/>
        </w:rPr>
      </w:pPr>
      <w:r>
        <w:rPr>
          <w:rFonts w:ascii="Times New Roman" w:hAnsi="Times New Roman"/>
          <w:sz w:val="28"/>
          <w:szCs w:val="28"/>
        </w:rPr>
        <w:t>Наличие негативных отзывов жителей, проживающих по вышеуказанным адресам на неудобство размещения ярмарки выходного дня.</w:t>
      </w:r>
    </w:p>
    <w:p w:rsidR="003A67CE" w:rsidRDefault="003A67CE" w:rsidP="003A67CE">
      <w:pPr>
        <w:pStyle w:val="afffd"/>
        <w:numPr>
          <w:ilvl w:val="0"/>
          <w:numId w:val="26"/>
        </w:numPr>
        <w:tabs>
          <w:tab w:val="left" w:pos="851"/>
        </w:tabs>
        <w:ind w:left="0" w:firstLine="567"/>
        <w:jc w:val="both"/>
        <w:rPr>
          <w:rFonts w:ascii="Times New Roman" w:hAnsi="Times New Roman"/>
          <w:sz w:val="28"/>
          <w:szCs w:val="28"/>
        </w:rPr>
      </w:pPr>
      <w:r>
        <w:rPr>
          <w:rFonts w:ascii="Times New Roman" w:hAnsi="Times New Roman"/>
          <w:sz w:val="28"/>
          <w:szCs w:val="28"/>
        </w:rPr>
        <w:t>Ценовая политика товаров, реализуемых на ярмарке выходного дня, организованной в целях повышения доступности товаров для населения, характеризуется установлением необоснованно завышенных цен.</w:t>
      </w:r>
    </w:p>
    <w:p w:rsidR="003A67CE" w:rsidRDefault="003A67CE" w:rsidP="003A67CE">
      <w:pPr>
        <w:pStyle w:val="afffd"/>
        <w:numPr>
          <w:ilvl w:val="0"/>
          <w:numId w:val="26"/>
        </w:numPr>
        <w:tabs>
          <w:tab w:val="left" w:pos="851"/>
        </w:tabs>
        <w:ind w:left="0" w:firstLine="567"/>
        <w:jc w:val="both"/>
        <w:rPr>
          <w:rFonts w:ascii="Times New Roman" w:hAnsi="Times New Roman"/>
          <w:sz w:val="28"/>
          <w:szCs w:val="28"/>
        </w:rPr>
      </w:pPr>
      <w:r>
        <w:rPr>
          <w:rFonts w:ascii="Times New Roman" w:hAnsi="Times New Roman"/>
          <w:sz w:val="28"/>
          <w:szCs w:val="28"/>
        </w:rPr>
        <w:t>В дни проведения ярмарки выходного дня возникают значительные затруднения для разгрузки грузовых автомобилей, обслуживающих расположенные рядом магазины «Пятерочка» и «Магнит у дома».</w:t>
      </w:r>
    </w:p>
    <w:p w:rsidR="003A67CE" w:rsidRDefault="003A67CE" w:rsidP="003A67CE">
      <w:pPr>
        <w:pStyle w:val="afffd"/>
        <w:numPr>
          <w:ilvl w:val="0"/>
          <w:numId w:val="26"/>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Нецелесообразность размещения ярмарки   выходного дня по адресу: ул. Теплый Стан, </w:t>
      </w:r>
      <w:proofErr w:type="spellStart"/>
      <w:r>
        <w:rPr>
          <w:rFonts w:ascii="Times New Roman" w:hAnsi="Times New Roman"/>
          <w:sz w:val="28"/>
          <w:szCs w:val="28"/>
        </w:rPr>
        <w:t>вл.10</w:t>
      </w:r>
      <w:proofErr w:type="spellEnd"/>
      <w:r>
        <w:rPr>
          <w:rFonts w:ascii="Times New Roman" w:hAnsi="Times New Roman"/>
          <w:sz w:val="28"/>
          <w:szCs w:val="28"/>
        </w:rPr>
        <w:t xml:space="preserve"> связана с тем, что рядом успешно функционируют продовольственные магазины «Магнит у дома» и «Пятерочка», в шаговой доступности магазины «</w:t>
      </w:r>
      <w:proofErr w:type="spellStart"/>
      <w:r>
        <w:rPr>
          <w:rFonts w:ascii="Times New Roman" w:hAnsi="Times New Roman"/>
          <w:sz w:val="28"/>
          <w:szCs w:val="28"/>
        </w:rPr>
        <w:t>Дикси</w:t>
      </w:r>
      <w:proofErr w:type="spellEnd"/>
      <w:r>
        <w:rPr>
          <w:rFonts w:ascii="Times New Roman" w:hAnsi="Times New Roman"/>
          <w:sz w:val="28"/>
          <w:szCs w:val="28"/>
        </w:rPr>
        <w:t xml:space="preserve">» и «Перекресток». Уровень цен в указанных магазинах гораздо ниже, чем предлагают на ярмарке выходного дня. </w:t>
      </w:r>
    </w:p>
    <w:p w:rsidR="003A67CE" w:rsidRDefault="003A67CE" w:rsidP="003A67CE">
      <w:pPr>
        <w:jc w:val="both"/>
        <w:rPr>
          <w:sz w:val="28"/>
          <w:szCs w:val="28"/>
        </w:rPr>
      </w:pPr>
    </w:p>
    <w:p w:rsidR="003A67CE" w:rsidRDefault="003A67CE" w:rsidP="003A67CE">
      <w:pPr>
        <w:rPr>
          <w:rFonts w:asciiTheme="minorHAnsi" w:hAnsiTheme="minorHAnsi" w:cstheme="minorBidi"/>
          <w:sz w:val="22"/>
          <w:szCs w:val="22"/>
        </w:rPr>
      </w:pPr>
    </w:p>
    <w:p w:rsidR="003A67CE" w:rsidRDefault="003A67CE" w:rsidP="003A67CE">
      <w:pPr>
        <w:ind w:left="4962"/>
        <w:jc w:val="both"/>
        <w:rPr>
          <w:b/>
          <w:sz w:val="28"/>
          <w:szCs w:val="28"/>
        </w:rPr>
      </w:pPr>
      <w:r>
        <w:rPr>
          <w:sz w:val="28"/>
          <w:szCs w:val="28"/>
        </w:rPr>
        <w:t xml:space="preserve">                                                                                                          </w:t>
      </w:r>
    </w:p>
    <w:p w:rsidR="00F97EA3" w:rsidRPr="00281C0C" w:rsidRDefault="00F97EA3" w:rsidP="00281C0C">
      <w:pPr>
        <w:tabs>
          <w:tab w:val="left" w:pos="993"/>
        </w:tabs>
        <w:jc w:val="both"/>
        <w:rPr>
          <w:b/>
        </w:rPr>
      </w:pPr>
    </w:p>
    <w:sectPr w:rsidR="00F97EA3" w:rsidRPr="00281C0C" w:rsidSect="00722120">
      <w:footerReference w:type="even" r:id="rId9"/>
      <w:footerReference w:type="default" r:id="rId10"/>
      <w:pgSz w:w="11906" w:h="16838"/>
      <w:pgMar w:top="284" w:right="85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E07" w:rsidRDefault="00561E07">
      <w:r>
        <w:separator/>
      </w:r>
    </w:p>
  </w:endnote>
  <w:endnote w:type="continuationSeparator" w:id="0">
    <w:p w:rsidR="00561E07" w:rsidRDefault="0056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563A76"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563A76"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D76892">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E07" w:rsidRDefault="00561E07">
      <w:r>
        <w:separator/>
      </w:r>
    </w:p>
  </w:footnote>
  <w:footnote w:type="continuationSeparator" w:id="0">
    <w:p w:rsidR="00561E07" w:rsidRDefault="0056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602269A2"/>
    <w:name w:val="WW8Num3"/>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A82C1D"/>
    <w:multiLevelType w:val="hybridMultilevel"/>
    <w:tmpl w:val="83447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9">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20">
    <w:nsid w:val="4E03153C"/>
    <w:multiLevelType w:val="hybridMultilevel"/>
    <w:tmpl w:val="9B9AD732"/>
    <w:lvl w:ilvl="0" w:tplc="47C84ED6">
      <w:start w:val="3"/>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12557C"/>
    <w:multiLevelType w:val="hybridMultilevel"/>
    <w:tmpl w:val="87B246D4"/>
    <w:lvl w:ilvl="0" w:tplc="AB48814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9BF7131"/>
    <w:multiLevelType w:val="hybridMultilevel"/>
    <w:tmpl w:val="C7302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7"/>
  </w:num>
  <w:num w:numId="6">
    <w:abstractNumId w:val="14"/>
  </w:num>
  <w:num w:numId="7">
    <w:abstractNumId w:val="25"/>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5"/>
  </w:num>
  <w:num w:numId="18">
    <w:abstractNumId w:val="23"/>
  </w:num>
  <w:num w:numId="19">
    <w:abstractNumId w:val="21"/>
  </w:num>
  <w:num w:numId="20">
    <w:abstractNumId w:val="18"/>
  </w:num>
  <w:num w:numId="21">
    <w:abstractNumId w:val="10"/>
  </w:num>
  <w:num w:numId="22">
    <w:abstractNumId w:val="20"/>
  </w:num>
  <w:num w:numId="23">
    <w:abstractNumId w:val="16"/>
  </w:num>
  <w:num w:numId="24">
    <w:abstractNumId w:val="2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AF3"/>
    <w:rsid w:val="000048AB"/>
    <w:rsid w:val="00014D14"/>
    <w:rsid w:val="0002519B"/>
    <w:rsid w:val="00035043"/>
    <w:rsid w:val="00040137"/>
    <w:rsid w:val="0004678F"/>
    <w:rsid w:val="00053F11"/>
    <w:rsid w:val="00056A45"/>
    <w:rsid w:val="00064D51"/>
    <w:rsid w:val="000802AA"/>
    <w:rsid w:val="00080490"/>
    <w:rsid w:val="000950BC"/>
    <w:rsid w:val="000A284B"/>
    <w:rsid w:val="000A5656"/>
    <w:rsid w:val="000A5B5B"/>
    <w:rsid w:val="000B6A1B"/>
    <w:rsid w:val="000C7E04"/>
    <w:rsid w:val="000D11CA"/>
    <w:rsid w:val="000D13C8"/>
    <w:rsid w:val="000E082F"/>
    <w:rsid w:val="000E3C2C"/>
    <w:rsid w:val="000E588D"/>
    <w:rsid w:val="000F3B9F"/>
    <w:rsid w:val="000F5410"/>
    <w:rsid w:val="000F6904"/>
    <w:rsid w:val="000F75FC"/>
    <w:rsid w:val="00131DD4"/>
    <w:rsid w:val="0013773C"/>
    <w:rsid w:val="00137C20"/>
    <w:rsid w:val="001470C1"/>
    <w:rsid w:val="00150169"/>
    <w:rsid w:val="001565ED"/>
    <w:rsid w:val="0016079C"/>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56F9D"/>
    <w:rsid w:val="00264B8F"/>
    <w:rsid w:val="00270056"/>
    <w:rsid w:val="00272163"/>
    <w:rsid w:val="00273571"/>
    <w:rsid w:val="002743CE"/>
    <w:rsid w:val="00281C0C"/>
    <w:rsid w:val="002829C5"/>
    <w:rsid w:val="00285264"/>
    <w:rsid w:val="00287BD6"/>
    <w:rsid w:val="002A6013"/>
    <w:rsid w:val="002C238F"/>
    <w:rsid w:val="002F2CD4"/>
    <w:rsid w:val="002F5F37"/>
    <w:rsid w:val="00304BD5"/>
    <w:rsid w:val="00304BFD"/>
    <w:rsid w:val="00331B44"/>
    <w:rsid w:val="00334BA7"/>
    <w:rsid w:val="0033674A"/>
    <w:rsid w:val="00343328"/>
    <w:rsid w:val="00351A67"/>
    <w:rsid w:val="0036233F"/>
    <w:rsid w:val="003624A1"/>
    <w:rsid w:val="00384994"/>
    <w:rsid w:val="00386BF1"/>
    <w:rsid w:val="00387692"/>
    <w:rsid w:val="003A3A67"/>
    <w:rsid w:val="003A67CE"/>
    <w:rsid w:val="003B0F30"/>
    <w:rsid w:val="003B1AF0"/>
    <w:rsid w:val="003B40B9"/>
    <w:rsid w:val="003B6442"/>
    <w:rsid w:val="003D61D4"/>
    <w:rsid w:val="00400B46"/>
    <w:rsid w:val="0040586E"/>
    <w:rsid w:val="00411117"/>
    <w:rsid w:val="00413E9D"/>
    <w:rsid w:val="00420867"/>
    <w:rsid w:val="00430D52"/>
    <w:rsid w:val="0043300C"/>
    <w:rsid w:val="00443E36"/>
    <w:rsid w:val="00444FA7"/>
    <w:rsid w:val="0044645B"/>
    <w:rsid w:val="0045319F"/>
    <w:rsid w:val="00453D99"/>
    <w:rsid w:val="00462A5B"/>
    <w:rsid w:val="004651C6"/>
    <w:rsid w:val="004901D1"/>
    <w:rsid w:val="00490F81"/>
    <w:rsid w:val="004934C2"/>
    <w:rsid w:val="004955C0"/>
    <w:rsid w:val="004B1952"/>
    <w:rsid w:val="004C352D"/>
    <w:rsid w:val="004C70B1"/>
    <w:rsid w:val="004C7F90"/>
    <w:rsid w:val="004D1C4F"/>
    <w:rsid w:val="004E56AF"/>
    <w:rsid w:val="004E60F7"/>
    <w:rsid w:val="0050685B"/>
    <w:rsid w:val="005109DA"/>
    <w:rsid w:val="00510A84"/>
    <w:rsid w:val="00513434"/>
    <w:rsid w:val="005257D8"/>
    <w:rsid w:val="00536946"/>
    <w:rsid w:val="00536F76"/>
    <w:rsid w:val="00540905"/>
    <w:rsid w:val="005517DC"/>
    <w:rsid w:val="00561E07"/>
    <w:rsid w:val="00563A76"/>
    <w:rsid w:val="005833A5"/>
    <w:rsid w:val="005956B2"/>
    <w:rsid w:val="005C2B8A"/>
    <w:rsid w:val="005D2D35"/>
    <w:rsid w:val="005D5DDC"/>
    <w:rsid w:val="005D7779"/>
    <w:rsid w:val="005E1A18"/>
    <w:rsid w:val="005E1B30"/>
    <w:rsid w:val="005F78FA"/>
    <w:rsid w:val="00607F38"/>
    <w:rsid w:val="00610134"/>
    <w:rsid w:val="00613754"/>
    <w:rsid w:val="00617108"/>
    <w:rsid w:val="0062418B"/>
    <w:rsid w:val="00637CC0"/>
    <w:rsid w:val="00646880"/>
    <w:rsid w:val="00654AA7"/>
    <w:rsid w:val="00656ACE"/>
    <w:rsid w:val="00672DAD"/>
    <w:rsid w:val="0067531C"/>
    <w:rsid w:val="00675C8C"/>
    <w:rsid w:val="006766AD"/>
    <w:rsid w:val="006833EF"/>
    <w:rsid w:val="006906F0"/>
    <w:rsid w:val="00697422"/>
    <w:rsid w:val="006A7423"/>
    <w:rsid w:val="006B2FD6"/>
    <w:rsid w:val="006B38F7"/>
    <w:rsid w:val="006D3788"/>
    <w:rsid w:val="006E1DCF"/>
    <w:rsid w:val="006E4066"/>
    <w:rsid w:val="006E71CE"/>
    <w:rsid w:val="006F1FFD"/>
    <w:rsid w:val="006F2DA8"/>
    <w:rsid w:val="006F6708"/>
    <w:rsid w:val="00707D51"/>
    <w:rsid w:val="0072007A"/>
    <w:rsid w:val="0072179F"/>
    <w:rsid w:val="00722120"/>
    <w:rsid w:val="00737CF4"/>
    <w:rsid w:val="00743002"/>
    <w:rsid w:val="007433F2"/>
    <w:rsid w:val="00743AFA"/>
    <w:rsid w:val="00776B5B"/>
    <w:rsid w:val="007847B5"/>
    <w:rsid w:val="007A6961"/>
    <w:rsid w:val="007A6EFB"/>
    <w:rsid w:val="007B678D"/>
    <w:rsid w:val="007D0676"/>
    <w:rsid w:val="007F1F3B"/>
    <w:rsid w:val="007F6509"/>
    <w:rsid w:val="00810CD9"/>
    <w:rsid w:val="00815C21"/>
    <w:rsid w:val="00816972"/>
    <w:rsid w:val="00825F7E"/>
    <w:rsid w:val="008261F4"/>
    <w:rsid w:val="008349CD"/>
    <w:rsid w:val="008354A6"/>
    <w:rsid w:val="00841432"/>
    <w:rsid w:val="0084417F"/>
    <w:rsid w:val="00844947"/>
    <w:rsid w:val="00875980"/>
    <w:rsid w:val="00883A4C"/>
    <w:rsid w:val="00883FD6"/>
    <w:rsid w:val="0089290A"/>
    <w:rsid w:val="00892AD7"/>
    <w:rsid w:val="008A2260"/>
    <w:rsid w:val="008A3ED6"/>
    <w:rsid w:val="008C0A52"/>
    <w:rsid w:val="008C3200"/>
    <w:rsid w:val="008C3E53"/>
    <w:rsid w:val="008F03CC"/>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31573"/>
    <w:rsid w:val="00A47B2D"/>
    <w:rsid w:val="00A60EA7"/>
    <w:rsid w:val="00A85EE3"/>
    <w:rsid w:val="00A879D2"/>
    <w:rsid w:val="00AA555E"/>
    <w:rsid w:val="00AA6B88"/>
    <w:rsid w:val="00AC5B7C"/>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7C4E"/>
    <w:rsid w:val="00BD5AAA"/>
    <w:rsid w:val="00BD5DA7"/>
    <w:rsid w:val="00BE6310"/>
    <w:rsid w:val="00BE7172"/>
    <w:rsid w:val="00BF645B"/>
    <w:rsid w:val="00C00EEF"/>
    <w:rsid w:val="00C05D55"/>
    <w:rsid w:val="00C124FC"/>
    <w:rsid w:val="00C160D6"/>
    <w:rsid w:val="00C301AA"/>
    <w:rsid w:val="00C3236F"/>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6352E"/>
    <w:rsid w:val="00D76892"/>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622F0"/>
    <w:rsid w:val="00E913C8"/>
    <w:rsid w:val="00E96D34"/>
    <w:rsid w:val="00E970EF"/>
    <w:rsid w:val="00EA106E"/>
    <w:rsid w:val="00EA2421"/>
    <w:rsid w:val="00EB7455"/>
    <w:rsid w:val="00EC2220"/>
    <w:rsid w:val="00EC25FE"/>
    <w:rsid w:val="00ED4DB8"/>
    <w:rsid w:val="00F05B08"/>
    <w:rsid w:val="00F14C45"/>
    <w:rsid w:val="00F209F0"/>
    <w:rsid w:val="00F2151C"/>
    <w:rsid w:val="00F304C4"/>
    <w:rsid w:val="00F60712"/>
    <w:rsid w:val="00F622D8"/>
    <w:rsid w:val="00F642AF"/>
    <w:rsid w:val="00F64EB7"/>
    <w:rsid w:val="00F76229"/>
    <w:rsid w:val="00F77D42"/>
    <w:rsid w:val="00F95F76"/>
    <w:rsid w:val="00F97EA3"/>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E2A53"/>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11">
    <w:name w:val="Заголовок1"/>
    <w:basedOn w:val="af5"/>
    <w:next w:val="a"/>
    <w:rsid w:val="003B6442"/>
    <w:rPr>
      <w:rFonts w:ascii="Arial" w:hAnsi="Arial" w:cs="Arial"/>
      <w:b/>
      <w:bCs/>
      <w:color w:val="C0C0C0"/>
    </w:rPr>
  </w:style>
  <w:style w:type="character" w:customStyle="1" w:styleId="af6">
    <w:name w:val="Заголовок своего сообщения"/>
    <w:basedOn w:val="af0"/>
    <w:rsid w:val="003B6442"/>
    <w:rPr>
      <w:rFonts w:cs="Times New Roman"/>
      <w:b/>
      <w:color w:val="000080"/>
    </w:rPr>
  </w:style>
  <w:style w:type="paragraph" w:customStyle="1" w:styleId="af7">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8">
    <w:name w:val="Заголовок чужого сообщения"/>
    <w:basedOn w:val="af0"/>
    <w:rsid w:val="003B6442"/>
    <w:rPr>
      <w:rFonts w:cs="Times New Roman"/>
      <w:b/>
      <w:color w:val="FF0000"/>
    </w:rPr>
  </w:style>
  <w:style w:type="paragraph" w:customStyle="1" w:styleId="af9">
    <w:name w:val="Интерактивный заголовок"/>
    <w:basedOn w:val="11"/>
    <w:next w:val="a"/>
    <w:rsid w:val="003B6442"/>
    <w:rPr>
      <w:b w:val="0"/>
      <w:bCs w:val="0"/>
      <w:color w:val="auto"/>
      <w:u w:val="single"/>
    </w:rPr>
  </w:style>
  <w:style w:type="paragraph" w:customStyle="1" w:styleId="afa">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b">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c">
    <w:name w:val="Информация об изменениях документа"/>
    <w:basedOn w:val="afb"/>
    <w:next w:val="a"/>
    <w:rsid w:val="003B6442"/>
    <w:pPr>
      <w:ind w:left="0"/>
    </w:pPr>
  </w:style>
  <w:style w:type="paragraph" w:customStyle="1" w:styleId="afd">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e">
    <w:name w:val="Колонтитул (левый)"/>
    <w:basedOn w:val="afd"/>
    <w:next w:val="a"/>
    <w:rsid w:val="003B6442"/>
    <w:pPr>
      <w:jc w:val="both"/>
    </w:pPr>
    <w:rPr>
      <w:sz w:val="16"/>
      <w:szCs w:val="16"/>
    </w:rPr>
  </w:style>
  <w:style w:type="paragraph" w:customStyle="1" w:styleId="aff">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rsid w:val="003B6442"/>
    <w:pPr>
      <w:jc w:val="both"/>
    </w:pPr>
    <w:rPr>
      <w:sz w:val="16"/>
      <w:szCs w:val="16"/>
    </w:rPr>
  </w:style>
  <w:style w:type="paragraph" w:customStyle="1" w:styleId="aff1">
    <w:name w:val="Комментарий пользователя"/>
    <w:basedOn w:val="afb"/>
    <w:next w:val="a"/>
    <w:rsid w:val="003B6442"/>
    <w:pPr>
      <w:ind w:left="0"/>
      <w:jc w:val="left"/>
    </w:pPr>
    <w:rPr>
      <w:i w:val="0"/>
      <w:iCs w:val="0"/>
      <w:color w:val="000080"/>
    </w:rPr>
  </w:style>
  <w:style w:type="paragraph" w:customStyle="1" w:styleId="aff2">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3">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4">
    <w:name w:val="Найденные слова"/>
    <w:basedOn w:val="af0"/>
    <w:rsid w:val="003B6442"/>
    <w:rPr>
      <w:rFonts w:cs="Times New Roman"/>
      <w:b/>
      <w:color w:val="000080"/>
    </w:rPr>
  </w:style>
  <w:style w:type="character" w:customStyle="1" w:styleId="aff5">
    <w:name w:val="Не вступил в силу"/>
    <w:basedOn w:val="af0"/>
    <w:rsid w:val="003B6442"/>
    <w:rPr>
      <w:rFonts w:cs="Times New Roman"/>
      <w:b/>
      <w:color w:val="008080"/>
    </w:rPr>
  </w:style>
  <w:style w:type="paragraph" w:customStyle="1" w:styleId="aff6">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7">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8">
    <w:name w:val="Объект"/>
    <w:basedOn w:val="a"/>
    <w:next w:val="a"/>
    <w:rsid w:val="003B6442"/>
    <w:pPr>
      <w:widowControl w:val="0"/>
      <w:autoSpaceDE w:val="0"/>
      <w:autoSpaceDN w:val="0"/>
      <w:adjustRightInd w:val="0"/>
      <w:jc w:val="both"/>
    </w:pPr>
  </w:style>
  <w:style w:type="paragraph" w:customStyle="1" w:styleId="aff9">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a">
    <w:name w:val="Оглавление"/>
    <w:basedOn w:val="aff9"/>
    <w:next w:val="a"/>
    <w:rsid w:val="003B6442"/>
    <w:pPr>
      <w:ind w:left="140"/>
    </w:pPr>
    <w:rPr>
      <w:rFonts w:ascii="Arial" w:hAnsi="Arial" w:cs="Arial"/>
    </w:rPr>
  </w:style>
  <w:style w:type="character" w:customStyle="1" w:styleId="affb">
    <w:name w:val="Опечатки"/>
    <w:rsid w:val="003B6442"/>
    <w:rPr>
      <w:color w:val="FF0000"/>
    </w:rPr>
  </w:style>
  <w:style w:type="paragraph" w:customStyle="1" w:styleId="affc">
    <w:name w:val="Переменная часть"/>
    <w:basedOn w:val="af5"/>
    <w:next w:val="a"/>
    <w:rsid w:val="003B6442"/>
    <w:rPr>
      <w:rFonts w:ascii="Arial" w:hAnsi="Arial" w:cs="Arial"/>
      <w:sz w:val="20"/>
      <w:szCs w:val="20"/>
    </w:rPr>
  </w:style>
  <w:style w:type="paragraph" w:customStyle="1" w:styleId="affd">
    <w:name w:val="Постоянная часть"/>
    <w:basedOn w:val="af5"/>
    <w:next w:val="a"/>
    <w:rsid w:val="003B6442"/>
    <w:rPr>
      <w:rFonts w:ascii="Arial" w:hAnsi="Arial" w:cs="Arial"/>
      <w:sz w:val="22"/>
      <w:szCs w:val="22"/>
    </w:rPr>
  </w:style>
  <w:style w:type="paragraph" w:customStyle="1" w:styleId="affe">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b"/>
    <w:next w:val="a"/>
    <w:rsid w:val="003B6442"/>
    <w:pPr>
      <w:ind w:left="0"/>
    </w:pPr>
    <w:rPr>
      <w:i w:val="0"/>
      <w:iCs w:val="0"/>
      <w:color w:val="auto"/>
    </w:rPr>
  </w:style>
  <w:style w:type="character" w:customStyle="1" w:styleId="afff1">
    <w:name w:val="Продолжение ссылки"/>
    <w:basedOn w:val="af1"/>
    <w:rsid w:val="003B6442"/>
    <w:rPr>
      <w:rFonts w:cs="Times New Roman"/>
      <w:b/>
      <w:color w:val="008000"/>
    </w:rPr>
  </w:style>
  <w:style w:type="paragraph" w:customStyle="1" w:styleId="afff2">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3">
    <w:name w:val="Сравнение редакций"/>
    <w:basedOn w:val="af0"/>
    <w:rsid w:val="003B6442"/>
    <w:rPr>
      <w:rFonts w:cs="Times New Roman"/>
      <w:b/>
      <w:color w:val="000080"/>
    </w:rPr>
  </w:style>
  <w:style w:type="character" w:customStyle="1" w:styleId="afff4">
    <w:name w:val="Сравнение редакций. Добавленный фрагмент"/>
    <w:rsid w:val="003B6442"/>
    <w:rPr>
      <w:color w:val="0000FF"/>
    </w:rPr>
  </w:style>
  <w:style w:type="character" w:customStyle="1" w:styleId="afff5">
    <w:name w:val="Сравнение редакций. Удаленный фрагмент"/>
    <w:rsid w:val="003B6442"/>
    <w:rPr>
      <w:strike/>
      <w:color w:val="808000"/>
    </w:rPr>
  </w:style>
  <w:style w:type="paragraph" w:customStyle="1" w:styleId="afff6">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7">
    <w:name w:val="Текст в таблице"/>
    <w:basedOn w:val="aff7"/>
    <w:next w:val="a"/>
    <w:rsid w:val="003B6442"/>
    <w:pPr>
      <w:ind w:firstLine="500"/>
    </w:pPr>
  </w:style>
  <w:style w:type="paragraph" w:customStyle="1" w:styleId="afff8">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9">
    <w:name w:val="Утратил силу"/>
    <w:basedOn w:val="af0"/>
    <w:rsid w:val="003B6442"/>
    <w:rPr>
      <w:rFonts w:cs="Times New Roman"/>
      <w:b/>
      <w:strike/>
      <w:color w:val="808000"/>
    </w:rPr>
  </w:style>
  <w:style w:type="paragraph" w:customStyle="1" w:styleId="afffa">
    <w:name w:val="Центрированный (таблица)"/>
    <w:basedOn w:val="aff7"/>
    <w:next w:val="a"/>
    <w:rsid w:val="003B6442"/>
    <w:pPr>
      <w:jc w:val="center"/>
    </w:pPr>
  </w:style>
  <w:style w:type="character" w:customStyle="1" w:styleId="afffb">
    <w:name w:val="Текст сноски Знак"/>
    <w:basedOn w:val="a0"/>
    <w:link w:val="afffc"/>
    <w:semiHidden/>
    <w:rsid w:val="003B6442"/>
    <w:rPr>
      <w:lang w:val="ru-RU" w:eastAsia="ru-RU" w:bidi="ar-SA"/>
    </w:rPr>
  </w:style>
  <w:style w:type="paragraph" w:styleId="afffc">
    <w:name w:val="footnote text"/>
    <w:basedOn w:val="a"/>
    <w:link w:val="afffb"/>
    <w:semiHidden/>
    <w:rsid w:val="003B6442"/>
  </w:style>
  <w:style w:type="paragraph" w:styleId="afffd">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e">
    <w:name w:val="Body Text"/>
    <w:basedOn w:val="a"/>
    <w:link w:val="affff"/>
    <w:rsid w:val="003B6442"/>
    <w:pPr>
      <w:jc w:val="center"/>
    </w:pPr>
    <w:rPr>
      <w:rFonts w:eastAsia="MS Mincho"/>
      <w:b/>
      <w:bCs/>
      <w:sz w:val="28"/>
      <w:szCs w:val="28"/>
    </w:rPr>
  </w:style>
  <w:style w:type="character" w:customStyle="1" w:styleId="affff">
    <w:name w:val="Основной текст Знак"/>
    <w:basedOn w:val="a0"/>
    <w:link w:val="afffe"/>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0">
    <w:name w:val="Date"/>
    <w:basedOn w:val="a"/>
    <w:next w:val="a"/>
    <w:link w:val="affff1"/>
    <w:rsid w:val="003B6442"/>
    <w:rPr>
      <w:rFonts w:eastAsia="MS Mincho"/>
    </w:rPr>
  </w:style>
  <w:style w:type="character" w:customStyle="1" w:styleId="affff1">
    <w:name w:val="Дата Знак"/>
    <w:basedOn w:val="a0"/>
    <w:link w:val="affff0"/>
    <w:rsid w:val="003B6442"/>
    <w:rPr>
      <w:rFonts w:eastAsia="MS Mincho"/>
      <w:sz w:val="24"/>
      <w:szCs w:val="24"/>
      <w:lang w:val="ru-RU" w:eastAsia="ru-RU" w:bidi="ar-SA"/>
    </w:rPr>
  </w:style>
  <w:style w:type="paragraph" w:styleId="affff2">
    <w:name w:val="Title"/>
    <w:basedOn w:val="a"/>
    <w:link w:val="affff3"/>
    <w:qFormat/>
    <w:rsid w:val="003B6442"/>
    <w:pPr>
      <w:jc w:val="center"/>
    </w:pPr>
    <w:rPr>
      <w:rFonts w:eastAsia="MS Mincho"/>
      <w:b/>
      <w:bCs/>
      <w:sz w:val="28"/>
      <w:szCs w:val="28"/>
    </w:rPr>
  </w:style>
  <w:style w:type="character" w:customStyle="1" w:styleId="affff3">
    <w:name w:val="Название Знак"/>
    <w:basedOn w:val="a0"/>
    <w:link w:val="affff2"/>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4">
    <w:name w:val="Subtitle"/>
    <w:basedOn w:val="a"/>
    <w:link w:val="affff5"/>
    <w:qFormat/>
    <w:rsid w:val="003B6442"/>
    <w:pPr>
      <w:jc w:val="center"/>
    </w:pPr>
    <w:rPr>
      <w:rFonts w:eastAsia="MS Mincho"/>
      <w:b/>
      <w:bCs/>
      <w:sz w:val="28"/>
      <w:szCs w:val="28"/>
    </w:rPr>
  </w:style>
  <w:style w:type="character" w:customStyle="1" w:styleId="affff5">
    <w:name w:val="Подзаголовок Знак"/>
    <w:basedOn w:val="a0"/>
    <w:link w:val="affff4"/>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6">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7">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9">
    <w:name w:val="List"/>
    <w:basedOn w:val="a"/>
    <w:rsid w:val="003B6442"/>
    <w:pPr>
      <w:ind w:left="283" w:hanging="283"/>
    </w:pPr>
    <w:rPr>
      <w:sz w:val="20"/>
      <w:szCs w:val="20"/>
    </w:rPr>
  </w:style>
  <w:style w:type="paragraph" w:styleId="affffa">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b">
    <w:name w:val="Body Text First Indent"/>
    <w:basedOn w:val="afffe"/>
    <w:link w:val="affffc"/>
    <w:rsid w:val="003B6442"/>
    <w:pPr>
      <w:spacing w:after="120"/>
      <w:ind w:firstLine="210"/>
      <w:jc w:val="left"/>
    </w:pPr>
  </w:style>
  <w:style w:type="character" w:customStyle="1" w:styleId="affffc">
    <w:name w:val="Красная строка Знак"/>
    <w:basedOn w:val="affff"/>
    <w:link w:val="affffb"/>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d">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e">
    <w:name w:val="Plain Text"/>
    <w:aliases w:val=" Знак,Знак Знак"/>
    <w:basedOn w:val="a"/>
    <w:link w:val="afffff"/>
    <w:rsid w:val="003B6442"/>
    <w:pPr>
      <w:autoSpaceDE w:val="0"/>
      <w:autoSpaceDN w:val="0"/>
      <w:ind w:firstLine="709"/>
      <w:jc w:val="both"/>
    </w:pPr>
    <w:rPr>
      <w:rFonts w:ascii="Courier New" w:hAnsi="Courier New" w:cs="Courier New"/>
    </w:rPr>
  </w:style>
  <w:style w:type="character" w:customStyle="1" w:styleId="afffff">
    <w:name w:val="Текст Знак"/>
    <w:aliases w:val=" Знак Знак,Знак Знак Знак"/>
    <w:basedOn w:val="a0"/>
    <w:link w:val="affffe"/>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 w:id="20056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5FB5-A09D-4174-B692-CCD53E9D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3313</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Ольга</cp:lastModifiedBy>
  <cp:revision>27</cp:revision>
  <cp:lastPrinted>2018-09-20T13:14:00Z</cp:lastPrinted>
  <dcterms:created xsi:type="dcterms:W3CDTF">2013-07-16T15:57:00Z</dcterms:created>
  <dcterms:modified xsi:type="dcterms:W3CDTF">2018-09-20T13:14:00Z</dcterms:modified>
</cp:coreProperties>
</file>