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D6" w:rsidRDefault="00891DD6" w:rsidP="00E27AD9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F" w:rsidRPr="002964FF" w:rsidRDefault="00C645F9" w:rsidP="00E27AD9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2D">
        <w:rPr>
          <w:rFonts w:ascii="Times New Roman" w:hAnsi="Times New Roman" w:cs="Times New Roman"/>
          <w:b/>
          <w:sz w:val="28"/>
          <w:szCs w:val="28"/>
        </w:rPr>
        <w:t>СПРАВКА О РАБОТЕ</w:t>
      </w:r>
      <w:r w:rsidR="00993695" w:rsidRPr="00993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2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«ГОРОДСКАЯ ПОЛИКЛИНИКА №</w:t>
      </w:r>
      <w:r w:rsidR="004D5D11">
        <w:rPr>
          <w:rFonts w:ascii="Times New Roman" w:hAnsi="Times New Roman" w:cs="Times New Roman"/>
          <w:b/>
          <w:sz w:val="28"/>
          <w:szCs w:val="28"/>
        </w:rPr>
        <w:t> </w:t>
      </w:r>
      <w:r w:rsidRPr="00BB4D2D">
        <w:rPr>
          <w:rFonts w:ascii="Times New Roman" w:hAnsi="Times New Roman" w:cs="Times New Roman"/>
          <w:b/>
          <w:sz w:val="28"/>
          <w:szCs w:val="28"/>
        </w:rPr>
        <w:t xml:space="preserve">134 ДЕПАРТАМЕНТА </w:t>
      </w:r>
      <w:r w:rsidRPr="002964FF">
        <w:rPr>
          <w:rFonts w:ascii="Times New Roman" w:hAnsi="Times New Roman" w:cs="Times New Roman"/>
          <w:b/>
          <w:sz w:val="28"/>
          <w:szCs w:val="28"/>
        </w:rPr>
        <w:t>ЗДРАВООХРАНЕНИЯ ГОРОДА МОСКВЫ»</w:t>
      </w:r>
      <w:r w:rsidR="004D5D11" w:rsidRPr="002964F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3695" w:rsidRPr="002964FF" w:rsidRDefault="000459E9" w:rsidP="00E27AD9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FF">
        <w:rPr>
          <w:rFonts w:ascii="Times New Roman" w:hAnsi="Times New Roman" w:cs="Times New Roman"/>
          <w:b/>
          <w:sz w:val="28"/>
          <w:szCs w:val="28"/>
        </w:rPr>
        <w:t>за 2016 </w:t>
      </w:r>
      <w:r w:rsidR="00C645F9" w:rsidRPr="002964FF">
        <w:rPr>
          <w:rFonts w:ascii="Times New Roman" w:hAnsi="Times New Roman" w:cs="Times New Roman"/>
          <w:b/>
          <w:sz w:val="28"/>
          <w:szCs w:val="28"/>
        </w:rPr>
        <w:t>г.</w:t>
      </w:r>
    </w:p>
    <w:p w:rsidR="00993695" w:rsidRPr="002964FF" w:rsidRDefault="00993695" w:rsidP="00E27AD9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FF" w:rsidRPr="002964FF" w:rsidRDefault="00C645F9" w:rsidP="002964F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 xml:space="preserve">Амбулаторный центр ГБУЗ «ГП № 134 ДЗМ» создан в </w:t>
      </w:r>
      <w:proofErr w:type="gramStart"/>
      <w:r w:rsidRPr="002964F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2964FF">
        <w:rPr>
          <w:rFonts w:ascii="Times New Roman" w:hAnsi="Times New Roman" w:cs="Times New Roman"/>
          <w:sz w:val="28"/>
          <w:szCs w:val="28"/>
        </w:rPr>
        <w:t xml:space="preserve"> </w:t>
      </w:r>
      <w:r w:rsidR="008B3698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2964FF">
        <w:rPr>
          <w:rFonts w:ascii="Times New Roman" w:hAnsi="Times New Roman" w:cs="Times New Roman"/>
          <w:sz w:val="28"/>
          <w:szCs w:val="28"/>
        </w:rPr>
        <w:t xml:space="preserve">реорганизации в соответствии с приказом Департамента здравоохранения города Москвы </w:t>
      </w:r>
      <w:r w:rsidR="00E70E4A" w:rsidRPr="002964FF">
        <w:rPr>
          <w:rFonts w:ascii="Times New Roman" w:hAnsi="Times New Roman" w:cs="Times New Roman"/>
          <w:sz w:val="28"/>
          <w:szCs w:val="28"/>
        </w:rPr>
        <w:t>№ 38</w:t>
      </w:r>
      <w:r w:rsidR="00E70E4A">
        <w:rPr>
          <w:rFonts w:ascii="Times New Roman" w:hAnsi="Times New Roman" w:cs="Times New Roman"/>
          <w:sz w:val="28"/>
          <w:szCs w:val="28"/>
        </w:rPr>
        <w:t xml:space="preserve"> </w:t>
      </w:r>
      <w:r w:rsidR="002964FF" w:rsidRPr="002964FF">
        <w:rPr>
          <w:rFonts w:ascii="Times New Roman" w:hAnsi="Times New Roman" w:cs="Times New Roman"/>
          <w:sz w:val="28"/>
          <w:szCs w:val="28"/>
        </w:rPr>
        <w:t>от 20.01.2012 г.</w:t>
      </w:r>
      <w:r w:rsidR="00E70E4A">
        <w:rPr>
          <w:rFonts w:ascii="Times New Roman" w:hAnsi="Times New Roman" w:cs="Times New Roman"/>
          <w:sz w:val="28"/>
          <w:szCs w:val="28"/>
        </w:rPr>
        <w:t xml:space="preserve"> для  оказания первичной медико-санитарной помощи взрослому</w:t>
      </w:r>
      <w:r w:rsidR="002964FF" w:rsidRPr="002964FF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C645F9" w:rsidRPr="002964FF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 xml:space="preserve">В структуру ГБУЗ « ГП № 134 ДЗМ» входят </w:t>
      </w:r>
      <w:r w:rsidR="002964FF" w:rsidRPr="002964FF">
        <w:rPr>
          <w:rFonts w:ascii="Times New Roman" w:hAnsi="Times New Roman" w:cs="Times New Roman"/>
          <w:sz w:val="28"/>
          <w:szCs w:val="28"/>
        </w:rPr>
        <w:t xml:space="preserve">головное учреждение, расположенное по адресу: г. Москва, </w:t>
      </w:r>
      <w:proofErr w:type="spellStart"/>
      <w:r w:rsidR="002964FF" w:rsidRPr="002964FF">
        <w:rPr>
          <w:rFonts w:ascii="Times New Roman" w:hAnsi="Times New Roman" w:cs="Times New Roman"/>
          <w:sz w:val="28"/>
          <w:szCs w:val="28"/>
        </w:rPr>
        <w:t>Новоя</w:t>
      </w:r>
      <w:r w:rsidR="00E70E4A">
        <w:rPr>
          <w:rFonts w:ascii="Times New Roman" w:hAnsi="Times New Roman" w:cs="Times New Roman"/>
          <w:sz w:val="28"/>
          <w:szCs w:val="28"/>
        </w:rPr>
        <w:t>сеневский</w:t>
      </w:r>
      <w:proofErr w:type="spellEnd"/>
      <w:r w:rsidR="00E70E4A">
        <w:rPr>
          <w:rFonts w:ascii="Times New Roman" w:hAnsi="Times New Roman" w:cs="Times New Roman"/>
          <w:sz w:val="28"/>
          <w:szCs w:val="28"/>
        </w:rPr>
        <w:t xml:space="preserve"> проспект, д. 24, к. 2</w:t>
      </w:r>
      <w:r w:rsidR="002964FF" w:rsidRPr="002964FF">
        <w:rPr>
          <w:rFonts w:ascii="Times New Roman" w:hAnsi="Times New Roman" w:cs="Times New Roman"/>
          <w:sz w:val="28"/>
          <w:szCs w:val="28"/>
        </w:rPr>
        <w:t xml:space="preserve"> и</w:t>
      </w:r>
      <w:r w:rsidR="007C7780" w:rsidRPr="007C7780">
        <w:rPr>
          <w:rFonts w:ascii="Times New Roman" w:hAnsi="Times New Roman" w:cs="Times New Roman"/>
          <w:sz w:val="28"/>
          <w:szCs w:val="28"/>
        </w:rPr>
        <w:t xml:space="preserve"> </w:t>
      </w:r>
      <w:r w:rsidR="00E70E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64FF">
        <w:rPr>
          <w:rFonts w:ascii="Times New Roman" w:hAnsi="Times New Roman" w:cs="Times New Roman"/>
          <w:sz w:val="28"/>
          <w:szCs w:val="28"/>
        </w:rPr>
        <w:t xml:space="preserve">4 филиала: 2 филиала располагаются на территории района «Ясенево», 2 филиала </w:t>
      </w:r>
      <w:r w:rsidR="003A135C" w:rsidRPr="002964FF">
        <w:rPr>
          <w:rFonts w:ascii="Times New Roman" w:hAnsi="Times New Roman" w:cs="Times New Roman"/>
          <w:sz w:val="28"/>
          <w:szCs w:val="28"/>
        </w:rPr>
        <w:t xml:space="preserve">- </w:t>
      </w:r>
      <w:r w:rsidRPr="002964FF">
        <w:rPr>
          <w:rFonts w:ascii="Times New Roman" w:hAnsi="Times New Roman" w:cs="Times New Roman"/>
          <w:sz w:val="28"/>
          <w:szCs w:val="28"/>
        </w:rPr>
        <w:t>на территории района «Теплый Стан» (</w:t>
      </w:r>
      <w:r w:rsidRPr="002964F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</w:t>
      </w:r>
      <w:r w:rsidRPr="002964FF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3A135C" w:rsidRPr="002964FF">
        <w:rPr>
          <w:rFonts w:ascii="Times New Roman" w:hAnsi="Times New Roman" w:cs="Times New Roman"/>
          <w:sz w:val="28"/>
          <w:szCs w:val="28"/>
        </w:rPr>
        <w:t xml:space="preserve">- </w:t>
      </w:r>
      <w:r w:rsidRPr="002964FF">
        <w:rPr>
          <w:rFonts w:ascii="Times New Roman" w:hAnsi="Times New Roman" w:cs="Times New Roman"/>
          <w:sz w:val="28"/>
          <w:szCs w:val="28"/>
        </w:rPr>
        <w:t>не более 15 мин.).</w:t>
      </w:r>
    </w:p>
    <w:p w:rsidR="00C645F9" w:rsidRPr="002964FF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На 01.01.2016 г. на медицинское обслуживание к ГБУЗ «ГП № 134 ДЗМ» было прикреплено 197</w:t>
      </w:r>
      <w:r w:rsidR="003A135C" w:rsidRPr="002964FF">
        <w:rPr>
          <w:rFonts w:ascii="Times New Roman" w:hAnsi="Times New Roman" w:cs="Times New Roman"/>
          <w:sz w:val="28"/>
          <w:szCs w:val="28"/>
        </w:rPr>
        <w:t> </w:t>
      </w:r>
      <w:r w:rsidRPr="002964FF">
        <w:rPr>
          <w:rFonts w:ascii="Times New Roman" w:hAnsi="Times New Roman" w:cs="Times New Roman"/>
          <w:sz w:val="28"/>
          <w:szCs w:val="28"/>
        </w:rPr>
        <w:t>500 человек. Лица трудоспособного возраста составляют 68,4% (135</w:t>
      </w:r>
      <w:r w:rsidR="003A135C" w:rsidRPr="002964FF">
        <w:rPr>
          <w:rFonts w:ascii="Times New Roman" w:hAnsi="Times New Roman" w:cs="Times New Roman"/>
          <w:sz w:val="28"/>
          <w:szCs w:val="28"/>
        </w:rPr>
        <w:t> </w:t>
      </w:r>
      <w:r w:rsidRPr="002964FF">
        <w:rPr>
          <w:rFonts w:ascii="Times New Roman" w:hAnsi="Times New Roman" w:cs="Times New Roman"/>
          <w:sz w:val="28"/>
          <w:szCs w:val="28"/>
        </w:rPr>
        <w:t>052</w:t>
      </w:r>
      <w:r w:rsidR="003A135C" w:rsidRPr="002964FF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964FF">
        <w:rPr>
          <w:rFonts w:ascii="Times New Roman" w:hAnsi="Times New Roman" w:cs="Times New Roman"/>
          <w:sz w:val="28"/>
          <w:szCs w:val="28"/>
        </w:rPr>
        <w:t>)</w:t>
      </w:r>
      <w:r w:rsidR="0058534A" w:rsidRPr="002964FF">
        <w:rPr>
          <w:rFonts w:ascii="Times New Roman" w:hAnsi="Times New Roman" w:cs="Times New Roman"/>
          <w:sz w:val="28"/>
          <w:szCs w:val="28"/>
        </w:rPr>
        <w:t>; лица пенсионного возраста -</w:t>
      </w:r>
      <w:r w:rsidRPr="002964FF">
        <w:rPr>
          <w:rFonts w:ascii="Times New Roman" w:hAnsi="Times New Roman" w:cs="Times New Roman"/>
          <w:sz w:val="28"/>
          <w:szCs w:val="28"/>
        </w:rPr>
        <w:t xml:space="preserve"> 31,6% (62</w:t>
      </w:r>
      <w:r w:rsidR="003A135C" w:rsidRPr="002964FF">
        <w:rPr>
          <w:rFonts w:ascii="Times New Roman" w:hAnsi="Times New Roman" w:cs="Times New Roman"/>
          <w:sz w:val="28"/>
          <w:szCs w:val="28"/>
        </w:rPr>
        <w:t> </w:t>
      </w:r>
      <w:r w:rsidRPr="002964FF">
        <w:rPr>
          <w:rFonts w:ascii="Times New Roman" w:hAnsi="Times New Roman" w:cs="Times New Roman"/>
          <w:sz w:val="28"/>
          <w:szCs w:val="28"/>
        </w:rPr>
        <w:t>448 чел.).</w:t>
      </w:r>
    </w:p>
    <w:p w:rsidR="00C645F9" w:rsidRPr="002964FF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E2715" w:rsidRPr="002964FF">
        <w:rPr>
          <w:rFonts w:ascii="Times New Roman" w:hAnsi="Times New Roman" w:cs="Times New Roman"/>
          <w:sz w:val="28"/>
          <w:szCs w:val="28"/>
        </w:rPr>
        <w:t>Регламенту</w:t>
      </w:r>
      <w:r w:rsidRPr="002964FF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</w:t>
      </w:r>
      <w:r w:rsidR="005E2715" w:rsidRPr="002964FF">
        <w:rPr>
          <w:rFonts w:ascii="Times New Roman" w:hAnsi="Times New Roman" w:cs="Times New Roman"/>
          <w:sz w:val="28"/>
          <w:szCs w:val="28"/>
        </w:rPr>
        <w:t>Департамента здравоохранения г. </w:t>
      </w:r>
      <w:r w:rsidRPr="002964FF">
        <w:rPr>
          <w:rFonts w:ascii="Times New Roman" w:hAnsi="Times New Roman" w:cs="Times New Roman"/>
          <w:sz w:val="28"/>
          <w:szCs w:val="28"/>
        </w:rPr>
        <w:t xml:space="preserve">Москвы и Московского фонда обязательного медицинского страхования по вопросам реализации Территориальной программы ОМС </w:t>
      </w:r>
      <w:r w:rsidR="00E70E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64FF">
        <w:rPr>
          <w:rFonts w:ascii="Times New Roman" w:hAnsi="Times New Roman" w:cs="Times New Roman"/>
          <w:sz w:val="28"/>
          <w:szCs w:val="28"/>
        </w:rPr>
        <w:t>г. Москвы от 29.09.2016</w:t>
      </w:r>
      <w:r w:rsidR="005E2715" w:rsidRPr="002964FF">
        <w:rPr>
          <w:rFonts w:ascii="Times New Roman" w:hAnsi="Times New Roman" w:cs="Times New Roman"/>
          <w:sz w:val="28"/>
          <w:szCs w:val="28"/>
        </w:rPr>
        <w:t> г.</w:t>
      </w:r>
      <w:r w:rsidRPr="002964FF">
        <w:rPr>
          <w:rFonts w:ascii="Times New Roman" w:hAnsi="Times New Roman" w:cs="Times New Roman"/>
          <w:sz w:val="28"/>
          <w:szCs w:val="28"/>
        </w:rPr>
        <w:t xml:space="preserve"> в  ГБУЗ «ГП № 134 ДЗМ» на 1 </w:t>
      </w:r>
      <w:r w:rsidR="00E70E4A">
        <w:rPr>
          <w:rFonts w:ascii="Times New Roman" w:hAnsi="Times New Roman" w:cs="Times New Roman"/>
          <w:sz w:val="28"/>
          <w:szCs w:val="28"/>
        </w:rPr>
        <w:t>января 2017 года  прикреплено</w:t>
      </w:r>
      <w:r w:rsidRPr="002964FF">
        <w:rPr>
          <w:rFonts w:ascii="Times New Roman" w:hAnsi="Times New Roman" w:cs="Times New Roman"/>
          <w:sz w:val="28"/>
          <w:szCs w:val="28"/>
        </w:rPr>
        <w:t xml:space="preserve">  196</w:t>
      </w:r>
      <w:r w:rsidR="00641CB0" w:rsidRPr="002964FF">
        <w:rPr>
          <w:rFonts w:ascii="Times New Roman" w:hAnsi="Times New Roman" w:cs="Times New Roman"/>
          <w:sz w:val="28"/>
          <w:szCs w:val="28"/>
        </w:rPr>
        <w:t> </w:t>
      </w:r>
      <w:r w:rsidRPr="002964FF">
        <w:rPr>
          <w:rFonts w:ascii="Times New Roman" w:hAnsi="Times New Roman" w:cs="Times New Roman"/>
          <w:sz w:val="28"/>
          <w:szCs w:val="28"/>
        </w:rPr>
        <w:t>868 человек (информационное письмо № 143 от 10.01.2017</w:t>
      </w:r>
      <w:r w:rsidR="00641CB0" w:rsidRPr="002964FF">
        <w:rPr>
          <w:rFonts w:ascii="Times New Roman" w:hAnsi="Times New Roman" w:cs="Times New Roman"/>
          <w:sz w:val="28"/>
          <w:szCs w:val="28"/>
        </w:rPr>
        <w:t> </w:t>
      </w:r>
      <w:r w:rsidRPr="002964FF">
        <w:rPr>
          <w:rFonts w:ascii="Times New Roman" w:hAnsi="Times New Roman" w:cs="Times New Roman"/>
          <w:sz w:val="28"/>
          <w:szCs w:val="28"/>
        </w:rPr>
        <w:t>г</w:t>
      </w:r>
      <w:r w:rsidR="00641CB0" w:rsidRPr="002964FF">
        <w:rPr>
          <w:rFonts w:ascii="Times New Roman" w:hAnsi="Times New Roman" w:cs="Times New Roman"/>
          <w:sz w:val="28"/>
          <w:szCs w:val="28"/>
        </w:rPr>
        <w:t>.</w:t>
      </w:r>
      <w:r w:rsidR="008B3698">
        <w:rPr>
          <w:rFonts w:ascii="Times New Roman" w:hAnsi="Times New Roman" w:cs="Times New Roman"/>
          <w:sz w:val="28"/>
          <w:szCs w:val="28"/>
        </w:rPr>
        <w:t>)</w:t>
      </w:r>
      <w:r w:rsidRPr="00296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5F9" w:rsidRPr="002964FF" w:rsidRDefault="00BE0A2A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- в ГП № 134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</w:t>
      </w:r>
      <w:r w:rsidR="00E70E4A">
        <w:rPr>
          <w:rFonts w:ascii="Times New Roman" w:hAnsi="Times New Roman" w:cs="Times New Roman"/>
          <w:sz w:val="28"/>
          <w:szCs w:val="28"/>
        </w:rPr>
        <w:t xml:space="preserve"> - </w:t>
      </w:r>
      <w:r w:rsidR="00D35C21" w:rsidRPr="002964FF">
        <w:rPr>
          <w:rFonts w:ascii="Times New Roman" w:hAnsi="Times New Roman" w:cs="Times New Roman"/>
          <w:sz w:val="28"/>
          <w:szCs w:val="28"/>
        </w:rPr>
        <w:t>43594 чел;</w:t>
      </w:r>
    </w:p>
    <w:p w:rsidR="00C645F9" w:rsidRPr="002964FF" w:rsidRDefault="00BE0A2A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- в</w:t>
      </w:r>
      <w:r w:rsidR="00E70E4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№ 1 (ГП № 49) </w:t>
      </w:r>
      <w:r w:rsidRPr="002964FF">
        <w:rPr>
          <w:rFonts w:ascii="Times New Roman" w:hAnsi="Times New Roman" w:cs="Times New Roman"/>
          <w:sz w:val="28"/>
          <w:szCs w:val="28"/>
        </w:rPr>
        <w:t>–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32</w:t>
      </w:r>
      <w:r w:rsidRPr="002964FF">
        <w:rPr>
          <w:rFonts w:ascii="Times New Roman" w:hAnsi="Times New Roman" w:cs="Times New Roman"/>
          <w:sz w:val="28"/>
          <w:szCs w:val="28"/>
        </w:rPr>
        <w:t> </w:t>
      </w:r>
      <w:r w:rsidR="00C645F9" w:rsidRPr="002964FF">
        <w:rPr>
          <w:rFonts w:ascii="Times New Roman" w:hAnsi="Times New Roman" w:cs="Times New Roman"/>
          <w:sz w:val="28"/>
          <w:szCs w:val="28"/>
        </w:rPr>
        <w:t>420</w:t>
      </w:r>
      <w:r w:rsidRPr="002964F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645F9" w:rsidRPr="002964FF" w:rsidRDefault="00BE0A2A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- в</w:t>
      </w:r>
      <w:r w:rsidR="00E70E4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№ 2 (ГП № 94) </w:t>
      </w:r>
      <w:r w:rsidRPr="002964FF">
        <w:rPr>
          <w:rFonts w:ascii="Times New Roman" w:hAnsi="Times New Roman" w:cs="Times New Roman"/>
          <w:sz w:val="28"/>
          <w:szCs w:val="28"/>
        </w:rPr>
        <w:t>–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39</w:t>
      </w:r>
      <w:r w:rsidRPr="002964FF">
        <w:rPr>
          <w:rFonts w:ascii="Times New Roman" w:hAnsi="Times New Roman" w:cs="Times New Roman"/>
          <w:sz w:val="28"/>
          <w:szCs w:val="28"/>
        </w:rPr>
        <w:t> 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190 </w:t>
      </w:r>
      <w:r w:rsidRPr="002964FF">
        <w:rPr>
          <w:rFonts w:ascii="Times New Roman" w:hAnsi="Times New Roman" w:cs="Times New Roman"/>
          <w:sz w:val="28"/>
          <w:szCs w:val="28"/>
        </w:rPr>
        <w:t>человек;</w:t>
      </w:r>
    </w:p>
    <w:p w:rsidR="00C645F9" w:rsidRPr="002964FF" w:rsidRDefault="00BE0A2A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- в</w:t>
      </w:r>
      <w:r w:rsidR="00E70E4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№ 3 (ГП № 135) </w:t>
      </w:r>
      <w:r w:rsidRPr="002964FF">
        <w:rPr>
          <w:rFonts w:ascii="Times New Roman" w:hAnsi="Times New Roman" w:cs="Times New Roman"/>
          <w:sz w:val="28"/>
          <w:szCs w:val="28"/>
        </w:rPr>
        <w:t>–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34</w:t>
      </w:r>
      <w:r w:rsidRPr="002964FF">
        <w:rPr>
          <w:rFonts w:ascii="Times New Roman" w:hAnsi="Times New Roman" w:cs="Times New Roman"/>
          <w:sz w:val="28"/>
          <w:szCs w:val="28"/>
        </w:rPr>
        <w:t> 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025 </w:t>
      </w:r>
      <w:r w:rsidRPr="002964FF">
        <w:rPr>
          <w:rFonts w:ascii="Times New Roman" w:hAnsi="Times New Roman" w:cs="Times New Roman"/>
          <w:sz w:val="28"/>
          <w:szCs w:val="28"/>
        </w:rPr>
        <w:t>человек;</w:t>
      </w:r>
    </w:p>
    <w:p w:rsidR="00C645F9" w:rsidRPr="002964FF" w:rsidRDefault="00BE0A2A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- в</w:t>
      </w:r>
      <w:r w:rsidR="00E70E4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№ 4 (ГП № 176) </w:t>
      </w:r>
      <w:r w:rsidRPr="002964FF">
        <w:rPr>
          <w:rFonts w:ascii="Times New Roman" w:hAnsi="Times New Roman" w:cs="Times New Roman"/>
          <w:sz w:val="28"/>
          <w:szCs w:val="28"/>
        </w:rPr>
        <w:t>–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 47</w:t>
      </w:r>
      <w:r w:rsidRPr="002964FF">
        <w:rPr>
          <w:rFonts w:ascii="Times New Roman" w:hAnsi="Times New Roman" w:cs="Times New Roman"/>
          <w:sz w:val="28"/>
          <w:szCs w:val="28"/>
        </w:rPr>
        <w:t> </w:t>
      </w:r>
      <w:r w:rsidR="00C645F9" w:rsidRPr="002964FF">
        <w:rPr>
          <w:rFonts w:ascii="Times New Roman" w:hAnsi="Times New Roman" w:cs="Times New Roman"/>
          <w:sz w:val="28"/>
          <w:szCs w:val="28"/>
        </w:rPr>
        <w:t xml:space="preserve">639 </w:t>
      </w:r>
      <w:r w:rsidRPr="002964FF">
        <w:rPr>
          <w:rFonts w:ascii="Times New Roman" w:hAnsi="Times New Roman" w:cs="Times New Roman"/>
          <w:sz w:val="28"/>
          <w:szCs w:val="28"/>
        </w:rPr>
        <w:t>человек;</w:t>
      </w:r>
    </w:p>
    <w:p w:rsidR="0076502C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F">
        <w:rPr>
          <w:rFonts w:ascii="Times New Roman" w:hAnsi="Times New Roman" w:cs="Times New Roman"/>
          <w:sz w:val="28"/>
          <w:szCs w:val="28"/>
        </w:rPr>
        <w:t>Плановая мощность амбулаторного центра - 5050 посещений в смену.</w:t>
      </w:r>
      <w:bookmarkStart w:id="0" w:name="bookmark0"/>
    </w:p>
    <w:p w:rsidR="008B3698" w:rsidRDefault="008B3698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2964FF" w:rsidRDefault="00C645F9" w:rsidP="006C2CE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FF">
        <w:rPr>
          <w:rFonts w:ascii="Times New Roman" w:hAnsi="Times New Roman" w:cs="Times New Roman"/>
          <w:b/>
          <w:sz w:val="28"/>
          <w:szCs w:val="28"/>
        </w:rPr>
        <w:t xml:space="preserve">Показатели здоровья населения, проживающего в </w:t>
      </w:r>
      <w:proofErr w:type="gramStart"/>
      <w:r w:rsidRPr="002964FF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C0A71" w:rsidRPr="0029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4FF">
        <w:rPr>
          <w:rFonts w:ascii="Times New Roman" w:hAnsi="Times New Roman" w:cs="Times New Roman"/>
          <w:b/>
          <w:sz w:val="28"/>
          <w:szCs w:val="28"/>
        </w:rPr>
        <w:t>обслуживания ГБУЗ « ГП № 134 ДЗМ»</w:t>
      </w:r>
      <w:bookmarkEnd w:id="0"/>
    </w:p>
    <w:p w:rsidR="008B3698" w:rsidRPr="00E70E4A" w:rsidRDefault="00C645F9" w:rsidP="006C2CEE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E4A">
        <w:rPr>
          <w:rFonts w:ascii="Times New Roman" w:hAnsi="Times New Roman" w:cs="Times New Roman"/>
          <w:b/>
          <w:sz w:val="28"/>
          <w:szCs w:val="28"/>
        </w:rPr>
        <w:t xml:space="preserve">Регистрация заболеваемости 2015-2016 </w:t>
      </w:r>
      <w:proofErr w:type="spellStart"/>
      <w:r w:rsidRPr="00E70E4A">
        <w:rPr>
          <w:rFonts w:ascii="Times New Roman" w:hAnsi="Times New Roman" w:cs="Times New Roman"/>
          <w:b/>
          <w:sz w:val="28"/>
          <w:szCs w:val="28"/>
        </w:rPr>
        <w:t>г</w:t>
      </w:r>
      <w:r w:rsidR="008B3698" w:rsidRPr="00E70E4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E70E4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B3698" w:rsidRPr="00E70E4A">
        <w:rPr>
          <w:rFonts w:ascii="Times New Roman" w:hAnsi="Times New Roman" w:cs="Times New Roman"/>
          <w:sz w:val="28"/>
          <w:szCs w:val="28"/>
        </w:rPr>
        <w:t>.</w:t>
      </w:r>
    </w:p>
    <w:p w:rsidR="00C645F9" w:rsidRPr="00E70E4A" w:rsidRDefault="00C645F9" w:rsidP="006C2CE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A">
        <w:rPr>
          <w:rFonts w:ascii="Times New Roman" w:hAnsi="Times New Roman" w:cs="Times New Roman"/>
          <w:b/>
          <w:sz w:val="28"/>
          <w:szCs w:val="28"/>
        </w:rPr>
        <w:t xml:space="preserve"> взрослого прикрепленного населения (18</w:t>
      </w:r>
      <w:r w:rsidR="00FB67F1" w:rsidRPr="00E70E4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E70E4A">
        <w:rPr>
          <w:rFonts w:ascii="Times New Roman" w:hAnsi="Times New Roman" w:cs="Times New Roman"/>
          <w:b/>
          <w:sz w:val="28"/>
          <w:szCs w:val="28"/>
        </w:rPr>
        <w:t xml:space="preserve"> и старше).</w:t>
      </w:r>
    </w:p>
    <w:p w:rsidR="008B3698" w:rsidRPr="002964FF" w:rsidRDefault="008B3698" w:rsidP="006C2CE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326"/>
        <w:gridCol w:w="2326"/>
      </w:tblGrid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B3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 w:hanging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369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2015 г</w:t>
              </w:r>
            </w:smartTag>
            <w:r w:rsidRPr="008B36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369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 г</w:t>
              </w:r>
            </w:smartTag>
            <w:r w:rsidRPr="008B36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Всего зарегистрировано заболеваний</w:t>
            </w:r>
          </w:p>
        </w:tc>
        <w:tc>
          <w:tcPr>
            <w:tcW w:w="2326" w:type="dxa"/>
            <w:vAlign w:val="center"/>
          </w:tcPr>
          <w:p w:rsidR="00141174" w:rsidRPr="00D71C7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78">
              <w:rPr>
                <w:rFonts w:ascii="Times New Roman" w:hAnsi="Times New Roman" w:cs="Times New Roman"/>
                <w:b/>
                <w:sz w:val="28"/>
                <w:szCs w:val="28"/>
              </w:rPr>
              <w:t>295008</w:t>
            </w:r>
          </w:p>
        </w:tc>
        <w:tc>
          <w:tcPr>
            <w:tcW w:w="2326" w:type="dxa"/>
            <w:vAlign w:val="center"/>
          </w:tcPr>
          <w:p w:rsidR="00141174" w:rsidRPr="00D71C7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78">
              <w:rPr>
                <w:rFonts w:ascii="Times New Roman" w:hAnsi="Times New Roman" w:cs="Times New Roman"/>
                <w:b/>
                <w:sz w:val="28"/>
                <w:szCs w:val="28"/>
              </w:rPr>
              <w:t>292353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Новообразования - всего, из них: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5596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системы, расстройства питания и нарушения</w:t>
            </w:r>
            <w:r w:rsidR="008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обмена веществ - всего, из них: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17937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19179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щитовидной железы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6943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8208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глаза и его придаточного</w:t>
            </w:r>
            <w:r w:rsidR="006C2CEE"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22372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25143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3862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4707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79178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76825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Болезни, характеризующиеся повышенным кровяным давлением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26699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26869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27426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26305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16229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15104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41303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39992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20404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20782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37807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38708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27929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24539</w:t>
            </w:r>
          </w:p>
        </w:tc>
      </w:tr>
      <w:tr w:rsidR="00141174" w:rsidRPr="008B3698" w:rsidTr="00141174">
        <w:tc>
          <w:tcPr>
            <w:tcW w:w="817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22868</w:t>
            </w:r>
          </w:p>
        </w:tc>
        <w:tc>
          <w:tcPr>
            <w:tcW w:w="2326" w:type="dxa"/>
            <w:vAlign w:val="center"/>
          </w:tcPr>
          <w:p w:rsidR="00141174" w:rsidRPr="008B3698" w:rsidRDefault="00141174" w:rsidP="0014117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21706</w:t>
            </w:r>
          </w:p>
        </w:tc>
      </w:tr>
    </w:tbl>
    <w:p w:rsidR="00141174" w:rsidRPr="008B3698" w:rsidRDefault="00141174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lastRenderedPageBreak/>
        <w:t>Структура зарегистрированных заболеваний в 2016 году не изменилась по сравнению с 2015 годом:</w:t>
      </w:r>
    </w:p>
    <w:p w:rsidR="00C645F9" w:rsidRPr="008B3698" w:rsidRDefault="00C645F9" w:rsidP="00F95693">
      <w:pPr>
        <w:numPr>
          <w:ilvl w:val="0"/>
          <w:numId w:val="17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первое место занимает класс болезней системы кровообращения - 26,3% (в 2015</w:t>
      </w:r>
      <w:r w:rsidR="00FC4F62" w:rsidRPr="008B3698">
        <w:rPr>
          <w:rFonts w:ascii="Times New Roman" w:hAnsi="Times New Roman" w:cs="Times New Roman"/>
          <w:sz w:val="28"/>
          <w:szCs w:val="28"/>
        </w:rPr>
        <w:t> </w:t>
      </w:r>
      <w:r w:rsidRPr="008B3698">
        <w:rPr>
          <w:rFonts w:ascii="Times New Roman" w:hAnsi="Times New Roman" w:cs="Times New Roman"/>
          <w:sz w:val="28"/>
          <w:szCs w:val="28"/>
        </w:rPr>
        <w:t>-</w:t>
      </w:r>
      <w:r w:rsidR="00FC4F62" w:rsidRPr="008B3698">
        <w:rPr>
          <w:rFonts w:ascii="Times New Roman" w:hAnsi="Times New Roman" w:cs="Times New Roman"/>
          <w:sz w:val="28"/>
          <w:szCs w:val="28"/>
        </w:rPr>
        <w:t> 26,8%);</w:t>
      </w:r>
    </w:p>
    <w:p w:rsidR="00C645F9" w:rsidRPr="008B3698" w:rsidRDefault="00C645F9" w:rsidP="00F95693">
      <w:pPr>
        <w:numPr>
          <w:ilvl w:val="0"/>
          <w:numId w:val="17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второе место -  </w:t>
      </w:r>
      <w:r w:rsidR="00FC4F62" w:rsidRPr="008B3698">
        <w:rPr>
          <w:rFonts w:ascii="Times New Roman" w:hAnsi="Times New Roman" w:cs="Times New Roman"/>
          <w:sz w:val="28"/>
          <w:szCs w:val="28"/>
        </w:rPr>
        <w:t>болезни органов дыхания – 13,7%</w:t>
      </w:r>
      <w:r w:rsidRPr="008B3698">
        <w:rPr>
          <w:rFonts w:ascii="Times New Roman" w:hAnsi="Times New Roman" w:cs="Times New Roman"/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15 г"/>
        </w:smartTagPr>
        <w:r w:rsidRPr="008B369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5155DB" w:rsidRPr="008B3698">
        <w:rPr>
          <w:rFonts w:ascii="Times New Roman" w:hAnsi="Times New Roman" w:cs="Times New Roman"/>
          <w:sz w:val="28"/>
          <w:szCs w:val="28"/>
        </w:rPr>
        <w:t>. -</w:t>
      </w:r>
      <w:r w:rsidRPr="008B3698">
        <w:rPr>
          <w:rFonts w:ascii="Times New Roman" w:hAnsi="Times New Roman" w:cs="Times New Roman"/>
          <w:sz w:val="28"/>
          <w:szCs w:val="28"/>
        </w:rPr>
        <w:t xml:space="preserve"> 14,5%)</w:t>
      </w:r>
      <w:r w:rsidR="00FC4F62" w:rsidRPr="008B3698">
        <w:rPr>
          <w:rFonts w:ascii="Times New Roman" w:hAnsi="Times New Roman" w:cs="Times New Roman"/>
          <w:sz w:val="28"/>
          <w:szCs w:val="28"/>
        </w:rPr>
        <w:t>;</w:t>
      </w:r>
    </w:p>
    <w:p w:rsidR="00C645F9" w:rsidRPr="008B3698" w:rsidRDefault="00C645F9" w:rsidP="00F95693">
      <w:pPr>
        <w:numPr>
          <w:ilvl w:val="0"/>
          <w:numId w:val="17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третье место </w:t>
      </w:r>
      <w:r w:rsidR="00034833">
        <w:rPr>
          <w:rFonts w:ascii="Times New Roman" w:hAnsi="Times New Roman" w:cs="Times New Roman"/>
          <w:sz w:val="28"/>
          <w:szCs w:val="28"/>
        </w:rPr>
        <w:t>–</w:t>
      </w:r>
      <w:r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="00034833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8B3698">
        <w:rPr>
          <w:rFonts w:ascii="Times New Roman" w:hAnsi="Times New Roman" w:cs="Times New Roman"/>
          <w:sz w:val="28"/>
          <w:szCs w:val="28"/>
        </w:rPr>
        <w:t xml:space="preserve">костно-мышечной системы </w:t>
      </w:r>
      <w:r w:rsidR="00FC4F62" w:rsidRPr="008B3698">
        <w:rPr>
          <w:rFonts w:ascii="Times New Roman" w:hAnsi="Times New Roman" w:cs="Times New Roman"/>
          <w:sz w:val="28"/>
          <w:szCs w:val="28"/>
        </w:rPr>
        <w:t xml:space="preserve">- </w:t>
      </w:r>
      <w:r w:rsidRPr="008B3698">
        <w:rPr>
          <w:rFonts w:ascii="Times New Roman" w:hAnsi="Times New Roman" w:cs="Times New Roman"/>
          <w:sz w:val="28"/>
          <w:szCs w:val="28"/>
        </w:rPr>
        <w:t xml:space="preserve">13,2% (в </w:t>
      </w:r>
      <w:smartTag w:uri="urn:schemas-microsoft-com:office:smarttags" w:element="metricconverter">
        <w:smartTagPr>
          <w:attr w:name="ProductID" w:val="2015 г"/>
        </w:smartTagPr>
        <w:r w:rsidRPr="008B369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B3698">
        <w:rPr>
          <w:rFonts w:ascii="Times New Roman" w:hAnsi="Times New Roman" w:cs="Times New Roman"/>
          <w:sz w:val="28"/>
          <w:szCs w:val="28"/>
        </w:rPr>
        <w:t>. - 12,8%).</w:t>
      </w:r>
    </w:p>
    <w:p w:rsidR="00C645F9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Значительно увеличилась регистрация впервые в жизни установленны</w:t>
      </w:r>
      <w:r w:rsidR="00D35C21" w:rsidRPr="008B3698">
        <w:rPr>
          <w:rFonts w:ascii="Times New Roman" w:hAnsi="Times New Roman" w:cs="Times New Roman"/>
          <w:sz w:val="28"/>
          <w:szCs w:val="28"/>
        </w:rPr>
        <w:t xml:space="preserve">х диагнозов в классах «Болезни </w:t>
      </w:r>
      <w:r w:rsidR="005155DB" w:rsidRPr="008B3698">
        <w:rPr>
          <w:rFonts w:ascii="Times New Roman" w:hAnsi="Times New Roman" w:cs="Times New Roman"/>
          <w:sz w:val="28"/>
          <w:szCs w:val="28"/>
        </w:rPr>
        <w:t xml:space="preserve">глаза» </w:t>
      </w:r>
      <w:r w:rsidRPr="008B3698">
        <w:rPr>
          <w:rFonts w:ascii="Times New Roman" w:hAnsi="Times New Roman" w:cs="Times New Roman"/>
          <w:sz w:val="28"/>
          <w:szCs w:val="28"/>
        </w:rPr>
        <w:t>и «Болезни мочеполовой системы», что связано с проведением населению профилактических осмотров и диспансеризации определенных групп</w:t>
      </w:r>
      <w:r w:rsidR="00D71C78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 xml:space="preserve"> взрослого населения.</w:t>
      </w:r>
    </w:p>
    <w:p w:rsidR="00560E57" w:rsidRDefault="00560E57" w:rsidP="00CC2309"/>
    <w:p w:rsidR="0004422B" w:rsidRPr="00CC2309" w:rsidRDefault="0004422B" w:rsidP="00CC2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09">
        <w:rPr>
          <w:rFonts w:ascii="Times New Roman" w:hAnsi="Times New Roman" w:cs="Times New Roman"/>
          <w:b/>
          <w:sz w:val="28"/>
          <w:szCs w:val="28"/>
        </w:rPr>
        <w:t>Регистрация впервые установленных диагнозов 2015-2016 гг.</w:t>
      </w:r>
    </w:p>
    <w:p w:rsidR="0004422B" w:rsidRPr="00AC4314" w:rsidRDefault="00AC4314" w:rsidP="00AC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показателей</w:t>
      </w:r>
    </w:p>
    <w:tbl>
      <w:tblPr>
        <w:tblpPr w:leftFromText="180" w:rightFromText="180" w:vertAnchor="text" w:horzAnchor="margin" w:tblpXSpec="center" w:tblpY="550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5017"/>
        <w:gridCol w:w="1276"/>
        <w:gridCol w:w="1036"/>
        <w:gridCol w:w="1515"/>
      </w:tblGrid>
      <w:tr w:rsidR="0004422B" w:rsidRPr="0004422B" w:rsidTr="005F0EDB">
        <w:trPr>
          <w:trHeight w:hRule="exact" w:val="113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5F0EDB" w:rsidRDefault="0004422B" w:rsidP="005F0EDB">
            <w:pPr>
              <w:spacing w:after="120" w:line="280" w:lineRule="exact"/>
              <w:ind w:left="400"/>
              <w:rPr>
                <w:rFonts w:ascii="Times New Roman" w:eastAsia="Calibri" w:hAnsi="Times New Roman" w:cs="Times New Roman"/>
                <w:color w:val="auto"/>
              </w:rPr>
            </w:pPr>
            <w:r w:rsidRPr="005F0EDB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04422B" w:rsidRPr="005F0EDB" w:rsidRDefault="0004422B" w:rsidP="005F0EDB">
            <w:pPr>
              <w:spacing w:before="120" w:line="220" w:lineRule="exact"/>
              <w:ind w:left="400"/>
              <w:rPr>
                <w:rFonts w:ascii="Times New Roman" w:hAnsi="Times New Roman" w:cs="Times New Roman"/>
              </w:rPr>
            </w:pPr>
            <w:r w:rsidRPr="005F0EDB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422B" w:rsidRPr="005F0EDB" w:rsidRDefault="0004422B" w:rsidP="005F0EDB">
            <w:pPr>
              <w:spacing w:line="220" w:lineRule="exact"/>
              <w:ind w:left="720"/>
              <w:rPr>
                <w:rFonts w:ascii="Times New Roman" w:hAnsi="Times New Roman" w:cs="Times New Roman"/>
              </w:rPr>
            </w:pPr>
            <w:r w:rsidRPr="005F0EDB">
              <w:rPr>
                <w:rStyle w:val="211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5F0EDB" w:rsidRDefault="0004422B" w:rsidP="005F0E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0EDB">
              <w:rPr>
                <w:rStyle w:val="211pt"/>
                <w:sz w:val="24"/>
                <w:szCs w:val="24"/>
              </w:rPr>
              <w:t>2015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5F0EDB" w:rsidRDefault="0004422B" w:rsidP="005F0ED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F0EDB">
              <w:rPr>
                <w:rStyle w:val="211pt"/>
                <w:sz w:val="24"/>
                <w:szCs w:val="24"/>
              </w:rPr>
              <w:t>2016 г.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5F0EDB" w:rsidRDefault="0004422B" w:rsidP="005F0EDB">
            <w:pPr>
              <w:spacing w:line="220" w:lineRule="exact"/>
              <w:rPr>
                <w:rStyle w:val="211pt"/>
                <w:sz w:val="24"/>
                <w:szCs w:val="24"/>
              </w:rPr>
            </w:pPr>
            <w:r w:rsidRPr="005F0EDB">
              <w:rPr>
                <w:rStyle w:val="211pt"/>
                <w:sz w:val="24"/>
                <w:szCs w:val="24"/>
              </w:rPr>
              <w:t>Динамика</w:t>
            </w:r>
          </w:p>
          <w:p w:rsidR="0004422B" w:rsidRPr="005F0EDB" w:rsidRDefault="0004422B" w:rsidP="005F0EDB">
            <w:pPr>
              <w:spacing w:line="220" w:lineRule="exact"/>
              <w:rPr>
                <w:rStyle w:val="211pt"/>
                <w:sz w:val="24"/>
                <w:szCs w:val="24"/>
              </w:rPr>
            </w:pPr>
            <w:r w:rsidRPr="005F0EDB">
              <w:rPr>
                <w:rStyle w:val="211pt"/>
                <w:sz w:val="24"/>
                <w:szCs w:val="24"/>
              </w:rPr>
              <w:t>показателей</w:t>
            </w:r>
          </w:p>
          <w:p w:rsidR="0004422B" w:rsidRPr="005F0EDB" w:rsidRDefault="0004422B" w:rsidP="005F0EDB">
            <w:pPr>
              <w:spacing w:line="220" w:lineRule="exact"/>
              <w:rPr>
                <w:rStyle w:val="211pt"/>
                <w:sz w:val="24"/>
                <w:szCs w:val="24"/>
              </w:rPr>
            </w:pPr>
            <w:r w:rsidRPr="005F0EDB">
              <w:rPr>
                <w:rStyle w:val="211pt"/>
                <w:sz w:val="24"/>
                <w:szCs w:val="24"/>
              </w:rPr>
              <w:t>по сравнению</w:t>
            </w:r>
          </w:p>
          <w:p w:rsidR="0004422B" w:rsidRPr="005F0EDB" w:rsidRDefault="0004422B" w:rsidP="005F0EDB">
            <w:pPr>
              <w:spacing w:line="220" w:lineRule="exact"/>
              <w:rPr>
                <w:rStyle w:val="211pt"/>
                <w:sz w:val="24"/>
                <w:szCs w:val="24"/>
              </w:rPr>
            </w:pPr>
            <w:r w:rsidRPr="005F0EDB">
              <w:rPr>
                <w:rStyle w:val="211pt"/>
                <w:sz w:val="24"/>
                <w:szCs w:val="24"/>
              </w:rPr>
              <w:t>с 2015 годом</w:t>
            </w:r>
          </w:p>
        </w:tc>
      </w:tr>
      <w:tr w:rsidR="0004422B" w:rsidRPr="0004422B" w:rsidTr="00730A56">
        <w:trPr>
          <w:trHeight w:hRule="exact"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422B" w:rsidRPr="00730A56" w:rsidRDefault="0004422B" w:rsidP="00730A56">
            <w:pPr>
              <w:spacing w:line="280" w:lineRule="exact"/>
              <w:ind w:left="400"/>
              <w:jc w:val="center"/>
              <w:rPr>
                <w:rStyle w:val="2ArialUnicodeMS"/>
                <w:rFonts w:ascii="Times New Roman" w:hAnsi="Times New Roman" w:cs="Times New Roman"/>
                <w:b/>
                <w:sz w:val="28"/>
                <w:szCs w:val="28"/>
              </w:rPr>
            </w:pPr>
            <w:r w:rsidRPr="00730A56">
              <w:rPr>
                <w:rStyle w:val="2ArialUnicodeMS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422B" w:rsidRPr="00730A56" w:rsidRDefault="0004422B" w:rsidP="00730A56">
            <w:pPr>
              <w:spacing w:line="328" w:lineRule="exact"/>
              <w:jc w:val="center"/>
              <w:rPr>
                <w:rStyle w:val="211pt1"/>
                <w:b/>
                <w:sz w:val="28"/>
                <w:szCs w:val="28"/>
              </w:rPr>
            </w:pPr>
            <w:r w:rsidRPr="00730A56">
              <w:rPr>
                <w:rStyle w:val="211pt1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4422B" w:rsidRPr="0004422B" w:rsidTr="005F0EDB">
        <w:trPr>
          <w:trHeight w:hRule="exact" w:val="6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ArialUnicodeMS"/>
                <w:rFonts w:ascii="Times New Roman" w:hAnsi="Times New Roman" w:cs="Times New Roman"/>
                <w:sz w:val="28"/>
                <w:szCs w:val="28"/>
              </w:rPr>
              <w:t>1</w:t>
            </w:r>
            <w:r w:rsidRPr="00730A56">
              <w:rPr>
                <w:rStyle w:val="2ArialUnicodeMS1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Зарегистрировано заболеваний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102162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110621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+8,3%</w:t>
            </w:r>
          </w:p>
        </w:tc>
      </w:tr>
      <w:tr w:rsidR="0004422B" w:rsidRPr="0004422B" w:rsidTr="005F0EDB">
        <w:trPr>
          <w:trHeight w:hRule="exact" w:val="64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2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</w:tr>
      <w:tr w:rsidR="0004422B" w:rsidRPr="0004422B" w:rsidTr="005F0EDB">
        <w:trPr>
          <w:trHeight w:hRule="exact" w:val="55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+1,2%</w:t>
            </w:r>
          </w:p>
        </w:tc>
      </w:tr>
      <w:tr w:rsidR="0004422B" w:rsidRPr="0004422B" w:rsidTr="007A6E98">
        <w:trPr>
          <w:trHeight w:hRule="exact" w:val="113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-50%</w:t>
            </w:r>
          </w:p>
        </w:tc>
      </w:tr>
      <w:tr w:rsidR="0004422B" w:rsidRPr="0004422B" w:rsidTr="005F0EDB">
        <w:trPr>
          <w:trHeight w:hRule="exact" w:val="69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щитовидной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-57%</w:t>
            </w:r>
          </w:p>
        </w:tc>
      </w:tr>
      <w:tr w:rsidR="0004422B" w:rsidRPr="0004422B" w:rsidTr="005F0EDB">
        <w:trPr>
          <w:trHeight w:hRule="exact" w:val="57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Сахарный диабет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-65%</w:t>
            </w:r>
          </w:p>
        </w:tc>
      </w:tr>
      <w:tr w:rsidR="0004422B" w:rsidRPr="0004422B" w:rsidTr="007A6E98">
        <w:trPr>
          <w:trHeight w:hRule="exact" w:val="85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+2,5%</w:t>
            </w:r>
          </w:p>
        </w:tc>
      </w:tr>
      <w:tr w:rsidR="0004422B" w:rsidRPr="0004422B" w:rsidTr="005F0EDB">
        <w:trPr>
          <w:trHeight w:hRule="exact" w:val="56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+27,1%</w:t>
            </w:r>
          </w:p>
        </w:tc>
      </w:tr>
      <w:tr w:rsidR="0004422B" w:rsidRPr="0004422B" w:rsidTr="005F0EDB">
        <w:trPr>
          <w:trHeight w:hRule="exact" w:val="55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9891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04422B" w:rsidRPr="0004422B" w:rsidTr="007A6E98">
        <w:trPr>
          <w:trHeight w:hRule="exact" w:val="100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 xml:space="preserve">Болезни, характеризующиеся повышенным            </w:t>
            </w:r>
            <w:r w:rsidR="005A251B" w:rsidRPr="00730A56">
              <w:rPr>
                <w:rStyle w:val="211pt1"/>
                <w:sz w:val="28"/>
                <w:szCs w:val="28"/>
              </w:rPr>
              <w:t xml:space="preserve">       </w:t>
            </w:r>
            <w:r w:rsidRPr="00730A56">
              <w:rPr>
                <w:rStyle w:val="211pt1"/>
                <w:sz w:val="28"/>
                <w:szCs w:val="28"/>
              </w:rPr>
              <w:t>кровяным давлением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3428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-48%</w:t>
            </w:r>
          </w:p>
        </w:tc>
      </w:tr>
      <w:tr w:rsidR="0004422B" w:rsidRPr="0004422B" w:rsidTr="005F0EDB">
        <w:trPr>
          <w:trHeight w:hRule="exact" w:val="50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-48%</w:t>
            </w:r>
          </w:p>
        </w:tc>
      </w:tr>
      <w:tr w:rsidR="0004422B" w:rsidRPr="0004422B" w:rsidTr="005F0EDB">
        <w:trPr>
          <w:trHeight w:hRule="exact" w:val="55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Острый инфаркт миокарда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-15%</w:t>
            </w:r>
          </w:p>
        </w:tc>
      </w:tr>
      <w:tr w:rsidR="0004422B" w:rsidRPr="0004422B" w:rsidTr="005F0EDB">
        <w:trPr>
          <w:trHeight w:hRule="exact" w:val="56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-17%</w:t>
            </w:r>
          </w:p>
        </w:tc>
      </w:tr>
      <w:tr w:rsidR="0004422B" w:rsidRPr="0004422B" w:rsidTr="005F0EDB">
        <w:trPr>
          <w:trHeight w:hRule="exact" w:val="571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25956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31735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+22,3%</w:t>
            </w:r>
          </w:p>
        </w:tc>
      </w:tr>
      <w:tr w:rsidR="0004422B" w:rsidRPr="0004422B" w:rsidTr="005F0EDB">
        <w:trPr>
          <w:trHeight w:hRule="exact" w:val="70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3388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+12,2%</w:t>
            </w:r>
          </w:p>
        </w:tc>
      </w:tr>
      <w:tr w:rsidR="0004422B" w:rsidRPr="0004422B" w:rsidTr="005F0EDB">
        <w:trPr>
          <w:trHeight w:hRule="exact" w:val="70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10" w:lineRule="exac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костно-мышечной системы и</w:t>
            </w:r>
          </w:p>
          <w:p w:rsidR="0004422B" w:rsidRPr="00730A56" w:rsidRDefault="0004422B" w:rsidP="005F0EDB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7971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9725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+22,1%</w:t>
            </w:r>
          </w:p>
        </w:tc>
      </w:tr>
      <w:tr w:rsidR="0004422B" w:rsidRPr="0004422B" w:rsidTr="005F0EDB">
        <w:trPr>
          <w:trHeight w:hRule="exact" w:val="5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10948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11750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+7,3%</w:t>
            </w:r>
          </w:p>
        </w:tc>
      </w:tr>
      <w:tr w:rsidR="0004422B" w:rsidRPr="0004422B" w:rsidTr="007A6E98">
        <w:trPr>
          <w:trHeight w:hRule="exact" w:val="98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1108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5F0EDB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Style w:val="211pt1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22868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21706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22B" w:rsidRPr="00730A56" w:rsidRDefault="0004422B" w:rsidP="00730A5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6">
              <w:rPr>
                <w:rFonts w:ascii="Times New Roman" w:hAnsi="Times New Roman" w:cs="Times New Roman"/>
                <w:sz w:val="28"/>
                <w:szCs w:val="28"/>
              </w:rPr>
              <w:t>-5%</w:t>
            </w:r>
          </w:p>
        </w:tc>
      </w:tr>
    </w:tbl>
    <w:p w:rsidR="0004422B" w:rsidRPr="0004422B" w:rsidRDefault="0004422B" w:rsidP="0004422B">
      <w:pPr>
        <w:spacing w:line="320" w:lineRule="exact"/>
        <w:ind w:left="480" w:firstLine="700"/>
        <w:rPr>
          <w:rFonts w:ascii="Times New Roman" w:eastAsia="Calibri" w:hAnsi="Times New Roman" w:cs="Times New Roman"/>
          <w:color w:val="auto"/>
        </w:rPr>
      </w:pPr>
    </w:p>
    <w:p w:rsidR="0004422B" w:rsidRPr="0004422B" w:rsidRDefault="0004422B" w:rsidP="007C778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B">
        <w:rPr>
          <w:rFonts w:ascii="Times New Roman" w:hAnsi="Times New Roman" w:cs="Times New Roman"/>
          <w:sz w:val="28"/>
          <w:szCs w:val="28"/>
        </w:rPr>
        <w:t xml:space="preserve">Регистрация впервые в жизни установленных диагнозов в 2016 году увеличилась на 8,3%. </w:t>
      </w:r>
    </w:p>
    <w:p w:rsidR="0004422B" w:rsidRPr="0004422B" w:rsidRDefault="0004422B" w:rsidP="007C778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B">
        <w:rPr>
          <w:rFonts w:ascii="Times New Roman" w:hAnsi="Times New Roman" w:cs="Times New Roman"/>
          <w:sz w:val="28"/>
          <w:szCs w:val="28"/>
        </w:rPr>
        <w:t xml:space="preserve">Наибольшее увеличение регистрации впервые установленных диагнозов наблюдается  в классах «Болезни нервной системы», «Болезни костно-мышечной системы»,  «Болезни мочеполовой системы» и  «Болезни  глаза», что  связано с возможностью </w:t>
      </w:r>
      <w:proofErr w:type="spellStart"/>
      <w:r w:rsidRPr="0004422B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04422B">
        <w:rPr>
          <w:rFonts w:ascii="Times New Roman" w:hAnsi="Times New Roman" w:cs="Times New Roman"/>
          <w:sz w:val="28"/>
          <w:szCs w:val="28"/>
        </w:rPr>
        <w:t xml:space="preserve"> на втором этапе диспансеризации определенных групп </w:t>
      </w:r>
      <w:r w:rsidR="005A251B">
        <w:rPr>
          <w:rFonts w:ascii="Times New Roman" w:hAnsi="Times New Roman" w:cs="Times New Roman"/>
          <w:sz w:val="28"/>
          <w:szCs w:val="28"/>
        </w:rPr>
        <w:t xml:space="preserve"> </w:t>
      </w:r>
      <w:r w:rsidRPr="0004422B">
        <w:rPr>
          <w:rFonts w:ascii="Times New Roman" w:hAnsi="Times New Roman" w:cs="Times New Roman"/>
          <w:sz w:val="28"/>
          <w:szCs w:val="28"/>
        </w:rPr>
        <w:t xml:space="preserve">взрослого населения. Второй этап позволяет детально и целенаправленно обследовать пациентов с подозрениями на заболевания выявленные на первом этапе диспансеризации. </w:t>
      </w:r>
    </w:p>
    <w:p w:rsidR="0004422B" w:rsidRPr="0004422B" w:rsidRDefault="0004422B" w:rsidP="007C778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B">
        <w:rPr>
          <w:rFonts w:ascii="Times New Roman" w:hAnsi="Times New Roman" w:cs="Times New Roman"/>
          <w:sz w:val="28"/>
          <w:szCs w:val="28"/>
        </w:rPr>
        <w:t xml:space="preserve">Уменьшение впервые выявленной патологии, наблюдаемое в классах эндокринных болезней и болезней системы кровообращения, связано с проводимыми на протяжении последних лет профилактическими </w:t>
      </w:r>
      <w:proofErr w:type="spellStart"/>
      <w:r w:rsidRPr="0004422B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04422B">
        <w:rPr>
          <w:rFonts w:ascii="Times New Roman" w:hAnsi="Times New Roman" w:cs="Times New Roman"/>
          <w:sz w:val="28"/>
          <w:szCs w:val="28"/>
        </w:rPr>
        <w:t xml:space="preserve"> программами, направленными на выявление именно этих заболеваний. Поэтому пациенты с хроническими заболеваниями - это постоянный контингент, наблюдаемый систематически, из года в год,  в рамках диспансерного наблюдения и получающий плановое лечение. </w:t>
      </w:r>
    </w:p>
    <w:p w:rsidR="00891DD6" w:rsidRDefault="00891DD6" w:rsidP="00C75A92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D6" w:rsidRDefault="00891DD6" w:rsidP="00C75A92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57" w:rsidRPr="009E5B3E" w:rsidRDefault="00C645F9" w:rsidP="00C75A92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3E">
        <w:rPr>
          <w:rFonts w:ascii="Times New Roman" w:hAnsi="Times New Roman" w:cs="Times New Roman"/>
          <w:b/>
          <w:sz w:val="28"/>
          <w:szCs w:val="28"/>
        </w:rPr>
        <w:t>Количество пациентов, находящихся на «Д» учете относительно количества  прикрепленного населения (абсолютные числа)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75A92" w:rsidRPr="008B3698" w:rsidTr="00C75A92">
        <w:tc>
          <w:tcPr>
            <w:tcW w:w="3379" w:type="dxa"/>
          </w:tcPr>
          <w:p w:rsidR="00C75A92" w:rsidRPr="00E70E4A" w:rsidRDefault="00C75A92" w:rsidP="00C7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4A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3379" w:type="dxa"/>
          </w:tcPr>
          <w:p w:rsidR="00C75A92" w:rsidRPr="00E70E4A" w:rsidRDefault="00C75A92" w:rsidP="00C75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4A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3380" w:type="dxa"/>
          </w:tcPr>
          <w:p w:rsidR="00C75A92" w:rsidRPr="008B3698" w:rsidRDefault="00C75A92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75A92" w:rsidRPr="008B3698" w:rsidTr="00C75A92">
        <w:tc>
          <w:tcPr>
            <w:tcW w:w="3379" w:type="dxa"/>
          </w:tcPr>
          <w:p w:rsidR="00C75A92" w:rsidRPr="008B3698" w:rsidRDefault="00C75A92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29984 – 15,2%</w:t>
            </w:r>
          </w:p>
        </w:tc>
        <w:tc>
          <w:tcPr>
            <w:tcW w:w="3379" w:type="dxa"/>
          </w:tcPr>
          <w:p w:rsidR="00C75A92" w:rsidRPr="008B3698" w:rsidRDefault="00C75A92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33753 – 17,1%</w:t>
            </w:r>
          </w:p>
        </w:tc>
        <w:tc>
          <w:tcPr>
            <w:tcW w:w="3380" w:type="dxa"/>
          </w:tcPr>
          <w:p w:rsidR="00C75A92" w:rsidRPr="008B3698" w:rsidRDefault="00C75A92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+ 1,9%</w:t>
            </w:r>
          </w:p>
        </w:tc>
      </w:tr>
      <w:tr w:rsidR="009E5B3E" w:rsidRPr="008B3698" w:rsidTr="00C75A92">
        <w:tc>
          <w:tcPr>
            <w:tcW w:w="3379" w:type="dxa"/>
          </w:tcPr>
          <w:p w:rsidR="009E5B3E" w:rsidRPr="008B3698" w:rsidRDefault="009E5B3E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9E5B3E" w:rsidRPr="008B3698" w:rsidRDefault="009E5B3E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E5B3E" w:rsidRPr="008B3698" w:rsidRDefault="009E5B3E" w:rsidP="00C75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B3E" w:rsidRPr="008B3698" w:rsidRDefault="009E5B3E" w:rsidP="009E5B3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1,9 % </w:t>
      </w:r>
      <w:r w:rsidRPr="008B3698">
        <w:rPr>
          <w:rFonts w:ascii="Times New Roman" w:hAnsi="Times New Roman" w:cs="Times New Roman"/>
          <w:sz w:val="28"/>
          <w:szCs w:val="28"/>
        </w:rPr>
        <w:t xml:space="preserve"> увеличилась по сравнению с 2015 годом группа пациентов, </w:t>
      </w:r>
      <w:r>
        <w:rPr>
          <w:rFonts w:ascii="Times New Roman" w:hAnsi="Times New Roman" w:cs="Times New Roman"/>
          <w:sz w:val="28"/>
          <w:szCs w:val="28"/>
        </w:rPr>
        <w:t>поставленных на диспансерный учет</w:t>
      </w:r>
      <w:r w:rsidRPr="008B3698">
        <w:rPr>
          <w:rFonts w:ascii="Times New Roman" w:hAnsi="Times New Roman" w:cs="Times New Roman"/>
          <w:sz w:val="28"/>
          <w:szCs w:val="28"/>
        </w:rPr>
        <w:t>, относительн</w:t>
      </w:r>
      <w:r w:rsidR="00E70E4A">
        <w:rPr>
          <w:rFonts w:ascii="Times New Roman" w:hAnsi="Times New Roman" w:cs="Times New Roman"/>
          <w:sz w:val="28"/>
          <w:szCs w:val="28"/>
        </w:rPr>
        <w:t>о общей регистрации заболеваний.</w:t>
      </w:r>
    </w:p>
    <w:p w:rsidR="00C75A92" w:rsidRPr="008B3698" w:rsidRDefault="00C75A92" w:rsidP="00C75A92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517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 июня 2015 введен «Мониторинг эффективности мероприятий по снижению уровня смертности», с предоставлением еженедельной информации о количестве умерших, числе выездов бригад городской скорой помощи, количестве выездов врачей Отделения неотложной медицинской помощи </w:t>
      </w:r>
      <w:r w:rsidR="00E70E4A">
        <w:rPr>
          <w:rFonts w:ascii="Times New Roman" w:hAnsi="Times New Roman" w:cs="Times New Roman"/>
          <w:sz w:val="28"/>
          <w:szCs w:val="28"/>
        </w:rPr>
        <w:t xml:space="preserve">к </w:t>
      </w:r>
      <w:r w:rsidRPr="008B3698">
        <w:rPr>
          <w:rFonts w:ascii="Times New Roman" w:hAnsi="Times New Roman" w:cs="Times New Roman"/>
          <w:sz w:val="28"/>
          <w:szCs w:val="28"/>
        </w:rPr>
        <w:t>взрослому населению АМЦ. Перечисленная информация предоставляется с разбивкой по терапевтическим участкам и заболеваниям, что повысило качество аналитической работы и позволило активизировать работу участковых врачей по участковому принципу: увеличилось количество диспансерных посещений пациентов с хроническими заболеваниями, составлены списки маломобильных, тяжелобольных («надомных») пациентов по участкам, ежемесячно анализируется количество и качество проводимых патронажных посещений.</w:t>
      </w:r>
    </w:p>
    <w:p w:rsidR="009E5B3E" w:rsidRDefault="00BB4517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2016 году были выполнены</w:t>
      </w:r>
      <w:r w:rsidR="00C645F9" w:rsidRPr="008B3698">
        <w:rPr>
          <w:rFonts w:ascii="Times New Roman" w:hAnsi="Times New Roman" w:cs="Times New Roman"/>
          <w:sz w:val="28"/>
          <w:szCs w:val="28"/>
        </w:rPr>
        <w:t>: 1208 патронажей врачами-гинекологами, 341 посещение маломобильных пациентов врачами других специальностей</w:t>
      </w:r>
      <w:r w:rsidR="00560E57">
        <w:rPr>
          <w:rFonts w:ascii="Times New Roman" w:hAnsi="Times New Roman" w:cs="Times New Roman"/>
          <w:sz w:val="28"/>
          <w:szCs w:val="28"/>
        </w:rPr>
        <w:t>.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F9" w:rsidRDefault="007959A7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Средним медицинским </w:t>
      </w:r>
      <w:r w:rsidR="00C645F9" w:rsidRPr="008B3698">
        <w:rPr>
          <w:rFonts w:ascii="Times New Roman" w:hAnsi="Times New Roman" w:cs="Times New Roman"/>
          <w:sz w:val="28"/>
          <w:szCs w:val="28"/>
        </w:rPr>
        <w:t>персоналом в 201</w:t>
      </w:r>
      <w:r w:rsidR="00BB4517" w:rsidRPr="008B3698">
        <w:rPr>
          <w:rFonts w:ascii="Times New Roman" w:hAnsi="Times New Roman" w:cs="Times New Roman"/>
          <w:sz w:val="28"/>
          <w:szCs w:val="28"/>
        </w:rPr>
        <w:t xml:space="preserve">6 году </w:t>
      </w:r>
      <w:r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BB4517" w:rsidRPr="008B3698">
        <w:rPr>
          <w:rFonts w:ascii="Times New Roman" w:hAnsi="Times New Roman" w:cs="Times New Roman"/>
          <w:sz w:val="28"/>
          <w:szCs w:val="28"/>
        </w:rPr>
        <w:t>-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8642 (2015 году – 4159) патронажных посещений на дому.</w:t>
      </w:r>
    </w:p>
    <w:p w:rsidR="00560E57" w:rsidRDefault="00560E57" w:rsidP="0056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57" w:rsidRDefault="00560E57" w:rsidP="0056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57">
        <w:rPr>
          <w:rFonts w:ascii="Times New Roman" w:hAnsi="Times New Roman" w:cs="Times New Roman"/>
          <w:b/>
          <w:sz w:val="28"/>
          <w:szCs w:val="28"/>
        </w:rPr>
        <w:t>Паллиативная помощь.</w:t>
      </w:r>
    </w:p>
    <w:p w:rsidR="00560E57" w:rsidRPr="00560E57" w:rsidRDefault="00560E57" w:rsidP="0056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57" w:rsidRPr="00560E57" w:rsidRDefault="00560E57" w:rsidP="00560E5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57">
        <w:rPr>
          <w:rFonts w:ascii="Times New Roman" w:hAnsi="Times New Roman" w:cs="Times New Roman"/>
          <w:sz w:val="28"/>
          <w:szCs w:val="28"/>
        </w:rPr>
        <w:tab/>
        <w:t>Основной целью паллиативной помощи является эффективное и своевременное избавление от боли и облегчение других тяжелых проявлений заболеваний в целях улучшения качества жизни неизлечимо больных лиц до момента их смерти.</w:t>
      </w:r>
    </w:p>
    <w:p w:rsidR="00560E57" w:rsidRPr="00560E57" w:rsidRDefault="00560E57" w:rsidP="00560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57">
        <w:rPr>
          <w:rFonts w:ascii="Times New Roman" w:hAnsi="Times New Roman" w:cs="Times New Roman"/>
          <w:sz w:val="28"/>
          <w:szCs w:val="28"/>
        </w:rPr>
        <w:t>В 2016 году оказана паллиативная помощь  296 пациентам,  преимущественно страдающим онкологическими заболеваниями сопровождающимся болевым синдромом, а так же пациентам с заболеваниями терапевтического профиля в стадии декомпенсации - циррозом печени, хронич</w:t>
      </w:r>
      <w:r>
        <w:rPr>
          <w:rFonts w:ascii="Times New Roman" w:hAnsi="Times New Roman" w:cs="Times New Roman"/>
          <w:sz w:val="28"/>
          <w:szCs w:val="28"/>
        </w:rPr>
        <w:t xml:space="preserve">еской почечной недостаточностью, </w:t>
      </w:r>
      <w:r w:rsidRPr="00560E57">
        <w:rPr>
          <w:rFonts w:ascii="Times New Roman" w:hAnsi="Times New Roman" w:cs="Times New Roman"/>
          <w:sz w:val="28"/>
          <w:szCs w:val="28"/>
        </w:rPr>
        <w:t xml:space="preserve">39 их них получали наркотические средства, выдано 882 рецепта на НС. </w:t>
      </w:r>
    </w:p>
    <w:p w:rsidR="00560E57" w:rsidRPr="00560E57" w:rsidRDefault="00560E57" w:rsidP="00560E57">
      <w:pPr>
        <w:jc w:val="both"/>
        <w:rPr>
          <w:rFonts w:ascii="Times New Roman" w:hAnsi="Times New Roman" w:cs="Times New Roman"/>
          <w:sz w:val="28"/>
          <w:szCs w:val="28"/>
        </w:rPr>
      </w:pPr>
      <w:r w:rsidRPr="00560E57">
        <w:rPr>
          <w:rFonts w:ascii="Times New Roman" w:hAnsi="Times New Roman" w:cs="Times New Roman"/>
          <w:sz w:val="28"/>
          <w:szCs w:val="28"/>
        </w:rPr>
        <w:tab/>
        <w:t>С 01.12.2016 года начал работу кабинет паллиативной помощи на основе взаимодействия с участковой терапевтической службой, что позволило обобщить информа</w:t>
      </w:r>
      <w:r w:rsidR="00E70E4A">
        <w:rPr>
          <w:rFonts w:ascii="Times New Roman" w:hAnsi="Times New Roman" w:cs="Times New Roman"/>
          <w:sz w:val="28"/>
          <w:szCs w:val="28"/>
        </w:rPr>
        <w:t xml:space="preserve">цию по пациентам и обеспечить </w:t>
      </w:r>
      <w:r w:rsidRPr="00560E57">
        <w:rPr>
          <w:rFonts w:ascii="Times New Roman" w:hAnsi="Times New Roman" w:cs="Times New Roman"/>
          <w:sz w:val="28"/>
          <w:szCs w:val="28"/>
        </w:rPr>
        <w:t xml:space="preserve"> системное оказание необходимой помощи.</w:t>
      </w:r>
    </w:p>
    <w:p w:rsidR="00560E57" w:rsidRPr="008B3698" w:rsidRDefault="00560E57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На территории обслуживания амбулаторного</w:t>
      </w:r>
      <w:r w:rsidR="00560E57">
        <w:rPr>
          <w:rFonts w:ascii="Times New Roman" w:hAnsi="Times New Roman" w:cs="Times New Roman"/>
          <w:sz w:val="28"/>
          <w:szCs w:val="28"/>
        </w:rPr>
        <w:t xml:space="preserve"> центра проживает 258</w:t>
      </w:r>
      <w:r w:rsidR="004777FF">
        <w:rPr>
          <w:rFonts w:ascii="Times New Roman" w:hAnsi="Times New Roman" w:cs="Times New Roman"/>
          <w:sz w:val="28"/>
          <w:szCs w:val="28"/>
        </w:rPr>
        <w:t>73</w:t>
      </w:r>
      <w:r w:rsidR="00AB42E7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4777FF">
        <w:rPr>
          <w:rFonts w:ascii="Times New Roman" w:hAnsi="Times New Roman" w:cs="Times New Roman"/>
          <w:sz w:val="28"/>
          <w:szCs w:val="28"/>
        </w:rPr>
        <w:t>а</w:t>
      </w:r>
      <w:r w:rsidR="00AB42E7">
        <w:rPr>
          <w:rFonts w:ascii="Times New Roman" w:hAnsi="Times New Roman" w:cs="Times New Roman"/>
          <w:sz w:val="28"/>
          <w:szCs w:val="28"/>
        </w:rPr>
        <w:t>, из них 76,8 % инвалиды пенсионного возраста.</w:t>
      </w:r>
    </w:p>
    <w:p w:rsidR="00560E57" w:rsidRDefault="00560E57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DD6" w:rsidRDefault="00891DD6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DD6" w:rsidRDefault="00891DD6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5F9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t>Численность инвалидов, состоящих на учете в ГБУЗ «ГП № 134 ДЗМ»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2412F2" w:rsidRPr="008B3698" w:rsidTr="00FC29DE">
        <w:tc>
          <w:tcPr>
            <w:tcW w:w="2027" w:type="dxa"/>
            <w:vMerge w:val="restart"/>
          </w:tcPr>
          <w:p w:rsidR="002412F2" w:rsidRPr="008B3698" w:rsidRDefault="002412F2" w:rsidP="002412F2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412F2" w:rsidRPr="008B3698" w:rsidRDefault="002412F2" w:rsidP="002412F2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инвалидности</w:t>
            </w:r>
          </w:p>
        </w:tc>
        <w:tc>
          <w:tcPr>
            <w:tcW w:w="4055" w:type="dxa"/>
            <w:gridSpan w:val="2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Взрослые 18 лет и старше</w:t>
            </w:r>
          </w:p>
        </w:tc>
        <w:tc>
          <w:tcPr>
            <w:tcW w:w="4056" w:type="dxa"/>
            <w:gridSpan w:val="2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Инвалиды с детства</w:t>
            </w:r>
          </w:p>
        </w:tc>
      </w:tr>
      <w:tr w:rsidR="002412F2" w:rsidRPr="008B3698" w:rsidTr="00850FF3">
        <w:tc>
          <w:tcPr>
            <w:tcW w:w="2027" w:type="dxa"/>
            <w:vMerge/>
          </w:tcPr>
          <w:p w:rsidR="002412F2" w:rsidRPr="008B3698" w:rsidRDefault="002412F2" w:rsidP="002412F2">
            <w:pPr>
              <w:spacing w:after="12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028" w:type="dxa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028" w:type="dxa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028" w:type="dxa"/>
          </w:tcPr>
          <w:p w:rsidR="002412F2" w:rsidRPr="008B3698" w:rsidRDefault="002412F2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850FF3" w:rsidRPr="008B3698" w:rsidTr="00850FF3">
        <w:tc>
          <w:tcPr>
            <w:tcW w:w="2027" w:type="dxa"/>
          </w:tcPr>
          <w:p w:rsidR="00850FF3" w:rsidRPr="008B3698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  I группа</w:t>
            </w:r>
          </w:p>
        </w:tc>
        <w:tc>
          <w:tcPr>
            <w:tcW w:w="2027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0FF3" w:rsidRPr="008B3698" w:rsidTr="00850FF3">
        <w:tc>
          <w:tcPr>
            <w:tcW w:w="2027" w:type="dxa"/>
          </w:tcPr>
          <w:p w:rsidR="00850FF3" w:rsidRPr="008B3698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  II группа</w:t>
            </w:r>
          </w:p>
        </w:tc>
        <w:tc>
          <w:tcPr>
            <w:tcW w:w="2027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16243</w:t>
            </w:r>
          </w:p>
        </w:tc>
        <w:tc>
          <w:tcPr>
            <w:tcW w:w="2028" w:type="dxa"/>
          </w:tcPr>
          <w:p w:rsidR="00850FF3" w:rsidRPr="008B3698" w:rsidRDefault="00850FF3" w:rsidP="0047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7FF">
              <w:rPr>
                <w:rFonts w:ascii="Times New Roman" w:hAnsi="Times New Roman" w:cs="Times New Roman"/>
                <w:sz w:val="28"/>
                <w:szCs w:val="28"/>
              </w:rPr>
              <w:t>7027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0FF3" w:rsidRPr="008B3698" w:rsidTr="00850FF3">
        <w:tc>
          <w:tcPr>
            <w:tcW w:w="2027" w:type="dxa"/>
          </w:tcPr>
          <w:p w:rsidR="00850FF3" w:rsidRPr="008B3698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  III группа</w:t>
            </w:r>
          </w:p>
        </w:tc>
        <w:tc>
          <w:tcPr>
            <w:tcW w:w="2027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8156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28" w:type="dxa"/>
          </w:tcPr>
          <w:p w:rsidR="00850FF3" w:rsidRPr="008B3698" w:rsidRDefault="00850FF3" w:rsidP="0024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850FF3" w:rsidRPr="008B3698" w:rsidTr="00850FF3">
        <w:tc>
          <w:tcPr>
            <w:tcW w:w="2027" w:type="dxa"/>
          </w:tcPr>
          <w:p w:rsidR="00850FF3" w:rsidRPr="008B3698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027" w:type="dxa"/>
          </w:tcPr>
          <w:p w:rsidR="00850FF3" w:rsidRPr="007959A7" w:rsidRDefault="00850FF3" w:rsidP="0024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A7">
              <w:rPr>
                <w:rFonts w:ascii="Times New Roman" w:hAnsi="Times New Roman" w:cs="Times New Roman"/>
                <w:b/>
                <w:sz w:val="28"/>
                <w:szCs w:val="28"/>
              </w:rPr>
              <w:t>25873</w:t>
            </w:r>
          </w:p>
        </w:tc>
        <w:tc>
          <w:tcPr>
            <w:tcW w:w="2028" w:type="dxa"/>
          </w:tcPr>
          <w:p w:rsidR="00850FF3" w:rsidRPr="007959A7" w:rsidRDefault="00850FF3" w:rsidP="00477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77FF">
              <w:rPr>
                <w:rFonts w:ascii="Times New Roman" w:hAnsi="Times New Roman" w:cs="Times New Roman"/>
                <w:b/>
                <w:sz w:val="28"/>
                <w:szCs w:val="28"/>
              </w:rPr>
              <w:t>5973</w:t>
            </w:r>
          </w:p>
        </w:tc>
        <w:tc>
          <w:tcPr>
            <w:tcW w:w="2028" w:type="dxa"/>
          </w:tcPr>
          <w:p w:rsidR="00850FF3" w:rsidRPr="007959A7" w:rsidRDefault="00850FF3" w:rsidP="0024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A7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028" w:type="dxa"/>
          </w:tcPr>
          <w:p w:rsidR="00850FF3" w:rsidRPr="007959A7" w:rsidRDefault="00850FF3" w:rsidP="00241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9A7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</w:tbl>
    <w:p w:rsidR="007959A7" w:rsidRDefault="007959A7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710BE4" w:rsidRPr="00710BE4" w:rsidRDefault="00710BE4" w:rsidP="00710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E4">
        <w:rPr>
          <w:rFonts w:ascii="Times New Roman" w:hAnsi="Times New Roman" w:cs="Times New Roman"/>
          <w:b/>
          <w:sz w:val="28"/>
          <w:szCs w:val="28"/>
        </w:rPr>
        <w:t>Участники ликвидации аварии на ЧАЭС.</w:t>
      </w:r>
    </w:p>
    <w:p w:rsidR="00710BE4" w:rsidRPr="00710BE4" w:rsidRDefault="00710BE4" w:rsidP="00710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E4" w:rsidRPr="00710BE4" w:rsidRDefault="00710BE4" w:rsidP="00710BE4">
      <w:pPr>
        <w:jc w:val="both"/>
        <w:rPr>
          <w:rFonts w:ascii="Times New Roman" w:hAnsi="Times New Roman" w:cs="Times New Roman"/>
          <w:sz w:val="28"/>
          <w:szCs w:val="28"/>
        </w:rPr>
      </w:pPr>
      <w:r w:rsidRPr="00710BE4">
        <w:rPr>
          <w:rFonts w:ascii="Times New Roman" w:hAnsi="Times New Roman" w:cs="Times New Roman"/>
          <w:sz w:val="28"/>
          <w:szCs w:val="28"/>
        </w:rPr>
        <w:tab/>
        <w:t>С 2015 года ведется НРЭР (Национальный радиационно-эпидемиологический регистр).</w:t>
      </w:r>
    </w:p>
    <w:p w:rsidR="00710BE4" w:rsidRPr="00710BE4" w:rsidRDefault="00710BE4" w:rsidP="00710BE4">
      <w:pPr>
        <w:jc w:val="both"/>
        <w:rPr>
          <w:rFonts w:ascii="Times New Roman" w:hAnsi="Times New Roman" w:cs="Times New Roman"/>
          <w:sz w:val="28"/>
          <w:szCs w:val="28"/>
        </w:rPr>
      </w:pPr>
      <w:r w:rsidRPr="00710BE4">
        <w:rPr>
          <w:rFonts w:ascii="Times New Roman" w:hAnsi="Times New Roman" w:cs="Times New Roman"/>
          <w:sz w:val="28"/>
          <w:szCs w:val="28"/>
        </w:rPr>
        <w:tab/>
        <w:t>В 2016 году взяты под наблюдение 6 участ</w:t>
      </w:r>
      <w:r>
        <w:rPr>
          <w:rFonts w:ascii="Times New Roman" w:hAnsi="Times New Roman" w:cs="Times New Roman"/>
          <w:sz w:val="28"/>
          <w:szCs w:val="28"/>
        </w:rPr>
        <w:t>ников ликвидации аварии на ЧАЭС</w:t>
      </w:r>
      <w:r w:rsidRPr="00710BE4">
        <w:rPr>
          <w:rFonts w:ascii="Times New Roman" w:hAnsi="Times New Roman" w:cs="Times New Roman"/>
          <w:sz w:val="28"/>
          <w:szCs w:val="28"/>
        </w:rPr>
        <w:t xml:space="preserve">, выбыло 2 человека (1 –переезд, 1 – скончался). </w:t>
      </w:r>
    </w:p>
    <w:p w:rsidR="00710BE4" w:rsidRPr="00710BE4" w:rsidRDefault="00345C5A" w:rsidP="0034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состояли</w:t>
      </w:r>
      <w:r w:rsidR="00710BE4" w:rsidRPr="00710BE4">
        <w:rPr>
          <w:rFonts w:ascii="Times New Roman" w:hAnsi="Times New Roman" w:cs="Times New Roman"/>
          <w:sz w:val="28"/>
          <w:szCs w:val="28"/>
        </w:rPr>
        <w:t xml:space="preserve"> под наблюдением 51 человек: 49 ликвидаторы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0BE4" w:rsidRPr="00710BE4">
        <w:rPr>
          <w:rFonts w:ascii="Times New Roman" w:hAnsi="Times New Roman" w:cs="Times New Roman"/>
          <w:sz w:val="28"/>
          <w:szCs w:val="28"/>
        </w:rPr>
        <w:t>2 пациента – эвакуированные из зоны отчуждения.  19 ликвида</w:t>
      </w:r>
      <w:r w:rsidR="00891DD6">
        <w:rPr>
          <w:rFonts w:ascii="Times New Roman" w:hAnsi="Times New Roman" w:cs="Times New Roman"/>
          <w:sz w:val="28"/>
          <w:szCs w:val="28"/>
        </w:rPr>
        <w:t xml:space="preserve">торов имеют группу инвалидности (с 1 группой инвалидности 4 человека, 2-ой 10 человек, 3-ей                  5 человек) </w:t>
      </w:r>
      <w:r w:rsidR="00710BE4" w:rsidRPr="00710BE4">
        <w:rPr>
          <w:rFonts w:ascii="Times New Roman" w:hAnsi="Times New Roman" w:cs="Times New Roman"/>
          <w:sz w:val="28"/>
          <w:szCs w:val="28"/>
        </w:rPr>
        <w:t xml:space="preserve"> из них у 9 </w:t>
      </w:r>
      <w:r w:rsidR="00891DD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10BE4" w:rsidRPr="00710BE4">
        <w:rPr>
          <w:rFonts w:ascii="Times New Roman" w:hAnsi="Times New Roman" w:cs="Times New Roman"/>
          <w:sz w:val="28"/>
          <w:szCs w:val="28"/>
        </w:rPr>
        <w:t>группа инвалидности получена вследствие аварии на ЧАЭС.</w:t>
      </w:r>
    </w:p>
    <w:p w:rsidR="00710BE4" w:rsidRPr="00710BE4" w:rsidRDefault="00710BE4" w:rsidP="00710BE4">
      <w:pPr>
        <w:jc w:val="both"/>
        <w:rPr>
          <w:rFonts w:ascii="Times New Roman" w:hAnsi="Times New Roman" w:cs="Times New Roman"/>
          <w:sz w:val="28"/>
          <w:szCs w:val="28"/>
        </w:rPr>
      </w:pPr>
      <w:r w:rsidRPr="00710BE4">
        <w:rPr>
          <w:rFonts w:ascii="Times New Roman" w:hAnsi="Times New Roman" w:cs="Times New Roman"/>
          <w:sz w:val="28"/>
          <w:szCs w:val="28"/>
        </w:rPr>
        <w:tab/>
        <w:t xml:space="preserve">В 2016 году 44 ликвидатора прошли диспансеризацию и амбулаторное лечение в ГБУЗ «ГП № 134 ДЗМ». Из них: 9 получили лечение в стационаре,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BE4">
        <w:rPr>
          <w:rFonts w:ascii="Times New Roman" w:hAnsi="Times New Roman" w:cs="Times New Roman"/>
          <w:sz w:val="28"/>
          <w:szCs w:val="28"/>
        </w:rPr>
        <w:t xml:space="preserve">2 санаторно-курортное лечение. 7 ликвидаторов аварии на ЧАЭС проходят диспансеризацию  в ведомственных поликлиниках. </w:t>
      </w:r>
    </w:p>
    <w:p w:rsidR="007959A7" w:rsidRDefault="007959A7" w:rsidP="004777F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4777FF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FF">
        <w:rPr>
          <w:rFonts w:ascii="Times New Roman" w:hAnsi="Times New Roman" w:cs="Times New Roman"/>
          <w:b/>
          <w:sz w:val="28"/>
          <w:szCs w:val="28"/>
        </w:rPr>
        <w:t>При анализе первичного выхода на инвалидность в 2016 году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645F9" w:rsidRPr="008B3698">
        <w:rPr>
          <w:rFonts w:ascii="Times New Roman" w:hAnsi="Times New Roman" w:cs="Times New Roman"/>
          <w:sz w:val="28"/>
          <w:szCs w:val="28"/>
        </w:rPr>
        <w:t>мечается:</w:t>
      </w:r>
    </w:p>
    <w:p w:rsidR="00C645F9" w:rsidRDefault="00C645F9" w:rsidP="00576743">
      <w:pPr>
        <w:numPr>
          <w:ilvl w:val="0"/>
          <w:numId w:val="19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снижение первичного выхода на инвалидность II группы среди лиц трудоспособного возраста; рост выхода на инвалидность по 3-ей группе;</w:t>
      </w:r>
    </w:p>
    <w:p w:rsidR="004777FF" w:rsidRPr="008B3698" w:rsidRDefault="004777FF" w:rsidP="00576743">
      <w:pPr>
        <w:numPr>
          <w:ilvl w:val="0"/>
          <w:numId w:val="19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выхода на инвалидность на 1 группу среди трудоспособного населения.</w:t>
      </w:r>
    </w:p>
    <w:p w:rsidR="00C645F9" w:rsidRDefault="00D23693" w:rsidP="004777FF">
      <w:pPr>
        <w:tabs>
          <w:tab w:val="left" w:pos="993"/>
        </w:tabs>
        <w:spacing w:after="12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7FF">
        <w:rPr>
          <w:rFonts w:ascii="Times New Roman" w:hAnsi="Times New Roman" w:cs="Times New Roman"/>
          <w:sz w:val="28"/>
          <w:szCs w:val="28"/>
        </w:rPr>
        <w:t xml:space="preserve">При анализе переосвидетельствования во МСЭ 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smartTag w:uri="urn:schemas-microsoft-com:office:smarttags" w:element="metricconverter">
        <w:smartTagPr>
          <w:attr w:name="ProductID" w:val="2015 г"/>
        </w:smartTagPr>
        <w:r w:rsidR="00C645F9" w:rsidRPr="008B369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C645F9" w:rsidRPr="008B3698">
        <w:rPr>
          <w:rFonts w:ascii="Times New Roman" w:hAnsi="Times New Roman" w:cs="Times New Roman"/>
          <w:sz w:val="28"/>
          <w:szCs w:val="28"/>
        </w:rPr>
        <w:t xml:space="preserve">. отмечается рост показателей частичной и </w:t>
      </w:r>
      <w:r>
        <w:rPr>
          <w:rFonts w:ascii="Times New Roman" w:hAnsi="Times New Roman" w:cs="Times New Roman"/>
          <w:sz w:val="28"/>
          <w:szCs w:val="28"/>
        </w:rPr>
        <w:t>полной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реабилитации. </w:t>
      </w:r>
      <w:r>
        <w:rPr>
          <w:rFonts w:ascii="Times New Roman" w:hAnsi="Times New Roman" w:cs="Times New Roman"/>
          <w:sz w:val="28"/>
          <w:szCs w:val="28"/>
        </w:rPr>
        <w:t>В 2016 году снята группа инвалидности у 74 пациентов (полная реабилитация, в 2015 году - 62).</w:t>
      </w:r>
      <w:r w:rsidR="00E70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Переведены группы инвалидности с </w:t>
      </w:r>
      <w:r w:rsidR="00E70E4A">
        <w:rPr>
          <w:rFonts w:ascii="Times New Roman" w:hAnsi="Times New Roman" w:cs="Times New Roman"/>
          <w:sz w:val="28"/>
          <w:szCs w:val="28"/>
        </w:rPr>
        <w:t xml:space="preserve">первой на вторую, со второй на третью - </w:t>
      </w:r>
      <w:r>
        <w:rPr>
          <w:rFonts w:ascii="Times New Roman" w:hAnsi="Times New Roman" w:cs="Times New Roman"/>
          <w:sz w:val="28"/>
          <w:szCs w:val="28"/>
        </w:rPr>
        <w:t xml:space="preserve"> 76 пациентов (частичная реабилитация, в 2015 году – 70 человек).</w:t>
      </w:r>
    </w:p>
    <w:p w:rsidR="004777FF" w:rsidRPr="008B3698" w:rsidRDefault="004777FF" w:rsidP="00576743">
      <w:pPr>
        <w:numPr>
          <w:ilvl w:val="0"/>
          <w:numId w:val="19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DD6" w:rsidRDefault="00891DD6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DD6" w:rsidRDefault="00891DD6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5F9" w:rsidRPr="007959A7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A7">
        <w:rPr>
          <w:rFonts w:ascii="Times New Roman" w:hAnsi="Times New Roman" w:cs="Times New Roman"/>
          <w:b/>
          <w:sz w:val="28"/>
          <w:szCs w:val="28"/>
        </w:rPr>
        <w:t>В структуре причин выхода на инвалидность во всех группах:</w:t>
      </w:r>
    </w:p>
    <w:p w:rsidR="00C645F9" w:rsidRPr="007959A7" w:rsidRDefault="00C645F9" w:rsidP="00D23693">
      <w:pPr>
        <w:pStyle w:val="ac"/>
        <w:numPr>
          <w:ilvl w:val="0"/>
          <w:numId w:val="20"/>
        </w:numPr>
        <w:tabs>
          <w:tab w:val="left" w:pos="993"/>
        </w:tabs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59A7">
        <w:rPr>
          <w:rFonts w:ascii="Times New Roman" w:hAnsi="Times New Roman" w:cs="Times New Roman"/>
          <w:sz w:val="28"/>
          <w:szCs w:val="28"/>
        </w:rPr>
        <w:t>место - заболевания сердечно-сосудистой системы: ЦВБ, последствия ОНМК и ОИМ;</w:t>
      </w:r>
    </w:p>
    <w:p w:rsidR="00C645F9" w:rsidRPr="007959A7" w:rsidRDefault="007959A7" w:rsidP="007959A7">
      <w:pPr>
        <w:pStyle w:val="ac"/>
        <w:numPr>
          <w:ilvl w:val="0"/>
          <w:numId w:val="20"/>
        </w:numPr>
        <w:tabs>
          <w:tab w:val="left" w:pos="993"/>
        </w:tabs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59A7">
        <w:rPr>
          <w:rFonts w:ascii="Times New Roman" w:hAnsi="Times New Roman" w:cs="Times New Roman"/>
          <w:sz w:val="28"/>
          <w:szCs w:val="28"/>
        </w:rPr>
        <w:t xml:space="preserve"> </w:t>
      </w:r>
      <w:r w:rsidR="00C645F9" w:rsidRPr="007959A7">
        <w:rPr>
          <w:rFonts w:ascii="Times New Roman" w:hAnsi="Times New Roman" w:cs="Times New Roman"/>
          <w:sz w:val="28"/>
          <w:szCs w:val="28"/>
        </w:rPr>
        <w:t xml:space="preserve">место - заболевания костно-мышечной системы и опорно-двигательного аппарата, коррелирующие с увеличением количества проводимых оперативных вмешательств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F9" w:rsidRPr="007959A7">
        <w:rPr>
          <w:rFonts w:ascii="Times New Roman" w:hAnsi="Times New Roman" w:cs="Times New Roman"/>
          <w:sz w:val="28"/>
          <w:szCs w:val="28"/>
        </w:rPr>
        <w:t xml:space="preserve">при заболеваниях позвоночника и </w:t>
      </w:r>
      <w:proofErr w:type="spellStart"/>
      <w:r w:rsidR="00C645F9" w:rsidRPr="007959A7">
        <w:rPr>
          <w:rFonts w:ascii="Times New Roman" w:hAnsi="Times New Roman" w:cs="Times New Roman"/>
          <w:sz w:val="28"/>
          <w:szCs w:val="28"/>
        </w:rPr>
        <w:t>эндопротезирований</w:t>
      </w:r>
      <w:proofErr w:type="spellEnd"/>
      <w:r w:rsidR="00C645F9" w:rsidRPr="007959A7">
        <w:rPr>
          <w:rFonts w:ascii="Times New Roman" w:hAnsi="Times New Roman" w:cs="Times New Roman"/>
          <w:sz w:val="28"/>
          <w:szCs w:val="28"/>
        </w:rPr>
        <w:t xml:space="preserve"> суставов.</w:t>
      </w:r>
    </w:p>
    <w:p w:rsidR="00C645F9" w:rsidRPr="007959A7" w:rsidRDefault="00D4753B" w:rsidP="007959A7">
      <w:pPr>
        <w:pStyle w:val="ac"/>
        <w:numPr>
          <w:ilvl w:val="0"/>
          <w:numId w:val="20"/>
        </w:numPr>
        <w:tabs>
          <w:tab w:val="left" w:pos="993"/>
        </w:tabs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59A7">
        <w:rPr>
          <w:rFonts w:ascii="Times New Roman" w:hAnsi="Times New Roman" w:cs="Times New Roman"/>
          <w:sz w:val="28"/>
          <w:szCs w:val="28"/>
        </w:rPr>
        <w:t>место -</w:t>
      </w:r>
      <w:r w:rsidR="00C645F9" w:rsidRPr="007959A7">
        <w:rPr>
          <w:rFonts w:ascii="Times New Roman" w:hAnsi="Times New Roman" w:cs="Times New Roman"/>
          <w:sz w:val="28"/>
          <w:szCs w:val="28"/>
        </w:rPr>
        <w:t xml:space="preserve"> болезни нервной системы: объемные образования головного мозга и болезни периферической нервной системы.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2016 году отмечается рост случаев проведения операций</w:t>
      </w:r>
      <w:r w:rsidR="007959A7">
        <w:rPr>
          <w:rFonts w:ascii="Times New Roman" w:hAnsi="Times New Roman" w:cs="Times New Roman"/>
          <w:sz w:val="28"/>
          <w:szCs w:val="28"/>
        </w:rPr>
        <w:t xml:space="preserve"> по ВМП</w:t>
      </w:r>
      <w:r w:rsidRPr="008B36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, АКШ, что привело к снижению первичного выхода на инвалидность.</w:t>
      </w:r>
    </w:p>
    <w:p w:rsidR="00C645F9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Отмечается тенденция к росту первичного выхода на инвалидность по онкологии: в 2016 году получили группу инвалидности 67 человек</w:t>
      </w:r>
      <w:r w:rsidR="00D23693">
        <w:rPr>
          <w:rFonts w:ascii="Times New Roman" w:hAnsi="Times New Roman" w:cs="Times New Roman"/>
          <w:sz w:val="28"/>
          <w:szCs w:val="28"/>
        </w:rPr>
        <w:t>.</w:t>
      </w:r>
    </w:p>
    <w:p w:rsidR="00D23693" w:rsidRPr="008B3698" w:rsidRDefault="00D23693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93" w:rsidRDefault="00C645F9" w:rsidP="00B40ECB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t xml:space="preserve">В ГБУЗ «ГП № 134 ДЗМ» состоят на диспансерном наблюдении </w:t>
      </w:r>
    </w:p>
    <w:p w:rsidR="00C645F9" w:rsidRPr="008B3698" w:rsidRDefault="00C645F9" w:rsidP="00B40ECB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t>ИВОВ и УВОВ: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40ECB" w:rsidRPr="008B3698" w:rsidTr="00FC29DE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gridSpan w:val="2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Участники ВОВ, в том числе инвалиды ВОВ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79" w:type="dxa"/>
          </w:tcPr>
          <w:p w:rsidR="00B40ECB" w:rsidRPr="00D23693" w:rsidRDefault="00B40ECB" w:rsidP="00B40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93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3380" w:type="dxa"/>
          </w:tcPr>
          <w:p w:rsidR="00B40ECB" w:rsidRPr="00D23693" w:rsidRDefault="00B40ECB" w:rsidP="00B40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693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 том числе: выехало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Состоит по группам инвалидности: I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CB" w:rsidRPr="008B3698" w:rsidTr="00B40ECB">
        <w:tc>
          <w:tcPr>
            <w:tcW w:w="3379" w:type="dxa"/>
          </w:tcPr>
          <w:p w:rsidR="00B40ECB" w:rsidRPr="008B3698" w:rsidRDefault="00B40ECB" w:rsidP="00B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стационарное  лечение</w:t>
            </w:r>
          </w:p>
        </w:tc>
        <w:tc>
          <w:tcPr>
            <w:tcW w:w="3379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80" w:type="dxa"/>
          </w:tcPr>
          <w:p w:rsidR="00B40ECB" w:rsidRPr="008B3698" w:rsidRDefault="00B40ECB" w:rsidP="00B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E4235" w:rsidRPr="008B3698" w:rsidRDefault="009E4235" w:rsidP="009E4235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C9108C">
      <w:pPr>
        <w:spacing w:after="12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ИВОВ и ВВОВ проходят ежегодно диспансерные осмотры, в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. на дому. Сформирован резерв лекарственных препаратов в аптечных пунктах, осуществляется адресная доставка лекарств. Поликлиника тесно сотрудничает с социальными службами с целью улучшения качества и организации адресной помощи Инвалидам и Ветеранам ВОВ. Организован и работает Общественный Совет, в состав которого входят представители ветеранских организаций.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Благодаря его работе оперативно принимаются решения по улучшению оказания медицинской помощи.</w:t>
      </w:r>
    </w:p>
    <w:p w:rsidR="00C9108C" w:rsidRPr="008B3698" w:rsidRDefault="00C9108C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1D6840" w:rsidRDefault="00C645F9" w:rsidP="00C9108C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1D6840">
        <w:rPr>
          <w:rFonts w:ascii="Times New Roman" w:hAnsi="Times New Roman" w:cs="Times New Roman"/>
          <w:b/>
          <w:sz w:val="28"/>
          <w:szCs w:val="28"/>
        </w:rPr>
        <w:t>Основные показатели по льготному лекарственному обеспечению</w:t>
      </w:r>
      <w:r w:rsidRPr="001D6840">
        <w:rPr>
          <w:rFonts w:ascii="Times New Roman" w:hAnsi="Times New Roman" w:cs="Times New Roman"/>
          <w:b/>
          <w:sz w:val="28"/>
          <w:szCs w:val="28"/>
        </w:rPr>
        <w:br/>
        <w:t>ИВОВ и приравненных к ним лиц.</w:t>
      </w:r>
      <w:bookmarkEnd w:id="1"/>
    </w:p>
    <w:p w:rsidR="00C645F9" w:rsidRPr="001D684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40">
        <w:rPr>
          <w:rFonts w:ascii="Times New Roman" w:hAnsi="Times New Roman" w:cs="Times New Roman"/>
          <w:sz w:val="28"/>
          <w:szCs w:val="28"/>
        </w:rPr>
        <w:t>За лекарственными препаратами в 2016 г. обратилось ИОВ и УВОВ и приравненным к ним лиц - 223.</w:t>
      </w:r>
    </w:p>
    <w:p w:rsidR="00C645F9" w:rsidRPr="001D6840" w:rsidRDefault="001D6840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Выписано 3 </w:t>
      </w:r>
      <w:r w:rsidR="00C645F9" w:rsidRPr="001D6840">
        <w:rPr>
          <w:rFonts w:ascii="Times New Roman" w:hAnsi="Times New Roman" w:cs="Times New Roman"/>
          <w:sz w:val="28"/>
          <w:szCs w:val="28"/>
        </w:rPr>
        <w:t>593 рецепта.</w:t>
      </w:r>
    </w:p>
    <w:p w:rsidR="00C645F9" w:rsidRPr="001D684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40">
        <w:rPr>
          <w:rFonts w:ascii="Times New Roman" w:hAnsi="Times New Roman" w:cs="Times New Roman"/>
          <w:sz w:val="28"/>
          <w:szCs w:val="28"/>
        </w:rPr>
        <w:t>Средние затраты на одного ИОВ и УВОВ составили 6 980,77 руб.,</w:t>
      </w:r>
      <w:r w:rsidR="004857FC">
        <w:rPr>
          <w:rFonts w:ascii="Times New Roman" w:hAnsi="Times New Roman" w:cs="Times New Roman"/>
          <w:sz w:val="28"/>
          <w:szCs w:val="28"/>
        </w:rPr>
        <w:t xml:space="preserve"> средняя стоимость рецепта – 433,2</w:t>
      </w:r>
      <w:r w:rsidRPr="001D6840">
        <w:rPr>
          <w:rFonts w:ascii="Times New Roman" w:hAnsi="Times New Roman" w:cs="Times New Roman"/>
          <w:sz w:val="28"/>
          <w:szCs w:val="28"/>
        </w:rPr>
        <w:t>6 руб.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b/>
                <w:sz w:val="28"/>
                <w:szCs w:val="28"/>
              </w:rPr>
              <w:t>ИОВ и УВОВ</w:t>
            </w:r>
          </w:p>
        </w:tc>
        <w:tc>
          <w:tcPr>
            <w:tcW w:w="5069" w:type="dxa"/>
          </w:tcPr>
          <w:p w:rsidR="00C9108C" w:rsidRPr="001D6840" w:rsidRDefault="00C9108C" w:rsidP="00C9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обратившихся, чел.</w:t>
            </w:r>
          </w:p>
        </w:tc>
        <w:tc>
          <w:tcPr>
            <w:tcW w:w="5069" w:type="dxa"/>
          </w:tcPr>
          <w:p w:rsidR="00C9108C" w:rsidRPr="001D6840" w:rsidRDefault="005F3CD3" w:rsidP="00C9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Количество выписанных рецептов</w:t>
            </w:r>
          </w:p>
        </w:tc>
        <w:tc>
          <w:tcPr>
            <w:tcW w:w="5069" w:type="dxa"/>
          </w:tcPr>
          <w:p w:rsidR="00C9108C" w:rsidRPr="001D6840" w:rsidRDefault="00C9108C" w:rsidP="00C9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3 593</w:t>
            </w:r>
          </w:p>
        </w:tc>
      </w:tr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Стоимость 1 рецепта, руб.</w:t>
            </w:r>
          </w:p>
        </w:tc>
        <w:tc>
          <w:tcPr>
            <w:tcW w:w="5069" w:type="dxa"/>
          </w:tcPr>
          <w:p w:rsidR="00C9108C" w:rsidRPr="001D6840" w:rsidRDefault="004857FC" w:rsidP="00C9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433,2</w:t>
            </w:r>
            <w:r w:rsidR="00C9108C" w:rsidRPr="001D6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Затраты на</w:t>
            </w:r>
            <w:r w:rsidR="005F3CD3">
              <w:rPr>
                <w:rFonts w:ascii="Times New Roman" w:hAnsi="Times New Roman" w:cs="Times New Roman"/>
                <w:sz w:val="28"/>
                <w:szCs w:val="28"/>
              </w:rPr>
              <w:t xml:space="preserve"> медикаментозные препараты, </w:t>
            </w: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069" w:type="dxa"/>
          </w:tcPr>
          <w:p w:rsidR="00C9108C" w:rsidRPr="001D6840" w:rsidRDefault="00C9108C" w:rsidP="00C9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1 млн. 556 тыс. 712,8</w:t>
            </w:r>
          </w:p>
        </w:tc>
      </w:tr>
      <w:tr w:rsidR="00C9108C" w:rsidRPr="001D6840" w:rsidTr="00C9108C">
        <w:tc>
          <w:tcPr>
            <w:tcW w:w="5069" w:type="dxa"/>
          </w:tcPr>
          <w:p w:rsidR="00C9108C" w:rsidRPr="001D6840" w:rsidRDefault="00C9108C" w:rsidP="00C9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Затраты на 1 обратившегося, руб.</w:t>
            </w:r>
          </w:p>
        </w:tc>
        <w:tc>
          <w:tcPr>
            <w:tcW w:w="5069" w:type="dxa"/>
          </w:tcPr>
          <w:p w:rsidR="00C9108C" w:rsidRPr="001D6840" w:rsidRDefault="00C9108C" w:rsidP="00C91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6 980,77</w:t>
            </w:r>
          </w:p>
        </w:tc>
      </w:tr>
    </w:tbl>
    <w:p w:rsidR="00C645F9" w:rsidRPr="001D6840" w:rsidRDefault="00C645F9" w:rsidP="001D6840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40" w:rsidRDefault="00C645F9" w:rsidP="001D6840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1D6840">
        <w:rPr>
          <w:rFonts w:ascii="Times New Roman" w:hAnsi="Times New Roman" w:cs="Times New Roman"/>
          <w:b/>
          <w:sz w:val="28"/>
          <w:szCs w:val="28"/>
        </w:rPr>
        <w:t>Количество льготников в 2016 г., не отказавшихся</w:t>
      </w:r>
    </w:p>
    <w:p w:rsidR="00C645F9" w:rsidRPr="001D6840" w:rsidRDefault="00C9108C" w:rsidP="001D6840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F9" w:rsidRPr="001D6840">
        <w:rPr>
          <w:rFonts w:ascii="Times New Roman" w:hAnsi="Times New Roman" w:cs="Times New Roman"/>
          <w:b/>
          <w:sz w:val="28"/>
          <w:szCs w:val="28"/>
        </w:rPr>
        <w:t>от социального пакета</w:t>
      </w:r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D7D2A" w:rsidRPr="001D6840" w:rsidTr="001D7D2A">
        <w:tc>
          <w:tcPr>
            <w:tcW w:w="5069" w:type="dxa"/>
          </w:tcPr>
          <w:p w:rsidR="001D7D2A" w:rsidRPr="001D6840" w:rsidRDefault="001D7D2A" w:rsidP="001D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1D7D2A" w:rsidRPr="001D6840" w:rsidRDefault="001D7D2A" w:rsidP="001D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1D7D2A" w:rsidRPr="001D6840" w:rsidTr="001D7D2A">
        <w:tc>
          <w:tcPr>
            <w:tcW w:w="5069" w:type="dxa"/>
          </w:tcPr>
          <w:p w:rsidR="001D7D2A" w:rsidRPr="001D6840" w:rsidRDefault="001D7D2A" w:rsidP="001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Федеральных льготников</w:t>
            </w:r>
          </w:p>
        </w:tc>
        <w:tc>
          <w:tcPr>
            <w:tcW w:w="5069" w:type="dxa"/>
          </w:tcPr>
          <w:p w:rsidR="001D7D2A" w:rsidRPr="001D6840" w:rsidRDefault="001D7D2A" w:rsidP="001D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9 035</w:t>
            </w:r>
          </w:p>
        </w:tc>
      </w:tr>
      <w:tr w:rsidR="001D7D2A" w:rsidRPr="001D6840" w:rsidTr="001D7D2A">
        <w:tc>
          <w:tcPr>
            <w:tcW w:w="5069" w:type="dxa"/>
          </w:tcPr>
          <w:p w:rsidR="001D7D2A" w:rsidRPr="001D6840" w:rsidRDefault="001D7D2A" w:rsidP="001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Региональных льготников</w:t>
            </w:r>
          </w:p>
        </w:tc>
        <w:tc>
          <w:tcPr>
            <w:tcW w:w="5069" w:type="dxa"/>
          </w:tcPr>
          <w:p w:rsidR="001D7D2A" w:rsidRPr="001D6840" w:rsidRDefault="001D7D2A" w:rsidP="001D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9 420</w:t>
            </w:r>
          </w:p>
        </w:tc>
      </w:tr>
      <w:tr w:rsidR="001D7D2A" w:rsidRPr="001D6840" w:rsidTr="001D7D2A">
        <w:tc>
          <w:tcPr>
            <w:tcW w:w="5069" w:type="dxa"/>
          </w:tcPr>
          <w:p w:rsidR="001D7D2A" w:rsidRPr="001D6840" w:rsidRDefault="001D7D2A" w:rsidP="001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Всего льготников</w:t>
            </w:r>
          </w:p>
        </w:tc>
        <w:tc>
          <w:tcPr>
            <w:tcW w:w="5069" w:type="dxa"/>
          </w:tcPr>
          <w:p w:rsidR="001D7D2A" w:rsidRPr="001D6840" w:rsidRDefault="001D7D2A" w:rsidP="001D7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b/>
                <w:sz w:val="28"/>
                <w:szCs w:val="28"/>
              </w:rPr>
              <w:t>18 455</w:t>
            </w:r>
          </w:p>
        </w:tc>
      </w:tr>
    </w:tbl>
    <w:p w:rsidR="002F696C" w:rsidRPr="001D6840" w:rsidRDefault="002F696C" w:rsidP="00C9108C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5F9" w:rsidRPr="001D684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40">
        <w:rPr>
          <w:rFonts w:ascii="Times New Roman" w:hAnsi="Times New Roman" w:cs="Times New Roman"/>
          <w:sz w:val="28"/>
          <w:szCs w:val="28"/>
        </w:rPr>
        <w:t xml:space="preserve">Количество обратившихся пациентов за льготными лекарственными препаратами в 2016 году составило 18455 человек, выписано 261 800 рецептов. Бюджетные затраты на ОНЛС составили в 2016 году </w:t>
      </w:r>
      <w:r w:rsidRPr="001D6840">
        <w:rPr>
          <w:rFonts w:ascii="Times New Roman" w:hAnsi="Times New Roman" w:cs="Times New Roman"/>
          <w:b/>
          <w:sz w:val="28"/>
          <w:szCs w:val="28"/>
        </w:rPr>
        <w:t>175 млн. 858 тыс</w:t>
      </w:r>
      <w:r w:rsidRPr="001D6840">
        <w:rPr>
          <w:rFonts w:ascii="Times New Roman" w:hAnsi="Times New Roman" w:cs="Times New Roman"/>
          <w:sz w:val="28"/>
          <w:szCs w:val="28"/>
        </w:rPr>
        <w:t>. 741,28 руб.</w:t>
      </w:r>
    </w:p>
    <w:p w:rsidR="00C645F9" w:rsidRPr="001D684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40">
        <w:rPr>
          <w:rFonts w:ascii="Times New Roman" w:hAnsi="Times New Roman" w:cs="Times New Roman"/>
          <w:sz w:val="28"/>
          <w:szCs w:val="28"/>
        </w:rPr>
        <w:t xml:space="preserve">Средние  затраты на одного обратившегося в 2016 году по сравнению с 2015 годом увеличилась по </w:t>
      </w:r>
      <w:proofErr w:type="spellStart"/>
      <w:r w:rsidRPr="001D6840">
        <w:rPr>
          <w:rFonts w:ascii="Times New Roman" w:hAnsi="Times New Roman" w:cs="Times New Roman"/>
          <w:sz w:val="28"/>
          <w:szCs w:val="28"/>
        </w:rPr>
        <w:t>неспецифике</w:t>
      </w:r>
      <w:proofErr w:type="spellEnd"/>
      <w:r w:rsidRPr="001D6840">
        <w:rPr>
          <w:rFonts w:ascii="Times New Roman" w:hAnsi="Times New Roman" w:cs="Times New Roman"/>
          <w:sz w:val="28"/>
          <w:szCs w:val="28"/>
        </w:rPr>
        <w:t xml:space="preserve"> и по  эндокринологии, что связано с </w:t>
      </w:r>
      <w:r w:rsidRPr="001D6840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увеличением  количества пациентов получающих дорогостоящее лечение, в т. ч. низкомолекулярными гепаринами, </w:t>
      </w:r>
      <w:proofErr w:type="spellStart"/>
      <w:r w:rsidRPr="001D6840">
        <w:rPr>
          <w:rFonts w:ascii="Times New Roman" w:hAnsi="Times New Roman" w:cs="Times New Roman"/>
          <w:sz w:val="28"/>
          <w:szCs w:val="28"/>
        </w:rPr>
        <w:t>современнными</w:t>
      </w:r>
      <w:proofErr w:type="spellEnd"/>
      <w:r w:rsidRPr="001D6840">
        <w:rPr>
          <w:rFonts w:ascii="Times New Roman" w:hAnsi="Times New Roman" w:cs="Times New Roman"/>
          <w:sz w:val="28"/>
          <w:szCs w:val="28"/>
        </w:rPr>
        <w:t xml:space="preserve"> </w:t>
      </w:r>
      <w:r w:rsidR="00BC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40">
        <w:rPr>
          <w:rFonts w:ascii="Times New Roman" w:hAnsi="Times New Roman" w:cs="Times New Roman"/>
          <w:sz w:val="28"/>
          <w:szCs w:val="28"/>
        </w:rPr>
        <w:t>антиагрегантными</w:t>
      </w:r>
      <w:proofErr w:type="spellEnd"/>
      <w:r w:rsidRPr="001D6840">
        <w:rPr>
          <w:rFonts w:ascii="Times New Roman" w:hAnsi="Times New Roman" w:cs="Times New Roman"/>
          <w:sz w:val="28"/>
          <w:szCs w:val="28"/>
        </w:rPr>
        <w:t xml:space="preserve"> средствами, а также увеличением количества </w:t>
      </w:r>
      <w:r w:rsidR="00697E25">
        <w:rPr>
          <w:rFonts w:ascii="Times New Roman" w:hAnsi="Times New Roman" w:cs="Times New Roman"/>
          <w:sz w:val="28"/>
          <w:szCs w:val="28"/>
        </w:rPr>
        <w:t>пациентов с несколькими хроническими заболеваниями.</w:t>
      </w:r>
    </w:p>
    <w:p w:rsidR="00C645F9" w:rsidRPr="001D684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1D6840" w:rsidRDefault="00C645F9" w:rsidP="00271FC5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0">
        <w:rPr>
          <w:rFonts w:ascii="Times New Roman" w:hAnsi="Times New Roman" w:cs="Times New Roman"/>
          <w:b/>
          <w:sz w:val="28"/>
          <w:szCs w:val="28"/>
        </w:rPr>
        <w:t>Затраты на неспецифические медикаментозные препараты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6668F1" w:rsidRPr="001D6840" w:rsidTr="006668F1">
        <w:tc>
          <w:tcPr>
            <w:tcW w:w="5211" w:type="dxa"/>
          </w:tcPr>
          <w:p w:rsidR="006668F1" w:rsidRPr="001D6840" w:rsidRDefault="006668F1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8F1" w:rsidRPr="00697E25" w:rsidRDefault="006668F1" w:rsidP="00494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2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6668F1" w:rsidRPr="001D6840" w:rsidTr="006668F1">
        <w:tc>
          <w:tcPr>
            <w:tcW w:w="5211" w:type="dxa"/>
          </w:tcPr>
          <w:p w:rsidR="006668F1" w:rsidRPr="001D6840" w:rsidRDefault="005F3CD3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r w:rsidR="006668F1" w:rsidRPr="001D684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678" w:type="dxa"/>
          </w:tcPr>
          <w:p w:rsidR="006668F1" w:rsidRPr="001D6840" w:rsidRDefault="006668F1" w:rsidP="00494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78 </w:t>
            </w:r>
            <w:proofErr w:type="gramStart"/>
            <w:r w:rsidRPr="00891DD6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 w:rsidRPr="00891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295 тыс. 928,5 руб</w:t>
            </w: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8F1" w:rsidRPr="001D6840" w:rsidTr="006668F1">
        <w:tc>
          <w:tcPr>
            <w:tcW w:w="5211" w:type="dxa"/>
          </w:tcPr>
          <w:p w:rsidR="006668F1" w:rsidRPr="001D6840" w:rsidRDefault="006668F1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Средняя стоимость 1 рецепта, руб.</w:t>
            </w:r>
          </w:p>
        </w:tc>
        <w:tc>
          <w:tcPr>
            <w:tcW w:w="4678" w:type="dxa"/>
          </w:tcPr>
          <w:p w:rsidR="006668F1" w:rsidRPr="001D6840" w:rsidRDefault="006668F1" w:rsidP="00494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453,8 руб.</w:t>
            </w:r>
          </w:p>
        </w:tc>
      </w:tr>
      <w:tr w:rsidR="006668F1" w:rsidRPr="001D6840" w:rsidTr="006668F1">
        <w:tc>
          <w:tcPr>
            <w:tcW w:w="5211" w:type="dxa"/>
          </w:tcPr>
          <w:p w:rsidR="006668F1" w:rsidRPr="001D6840" w:rsidRDefault="006668F1" w:rsidP="00494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Затраты на 1 обратившегося</w:t>
            </w:r>
          </w:p>
        </w:tc>
        <w:tc>
          <w:tcPr>
            <w:tcW w:w="4678" w:type="dxa"/>
          </w:tcPr>
          <w:p w:rsidR="006668F1" w:rsidRPr="001D6840" w:rsidRDefault="006668F1" w:rsidP="00494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6 тыс. 116,5 руб.</w:t>
            </w:r>
          </w:p>
        </w:tc>
      </w:tr>
    </w:tbl>
    <w:p w:rsidR="00494F4D" w:rsidRPr="001D6840" w:rsidRDefault="00494F4D" w:rsidP="00271FC5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F9" w:rsidRPr="001D6840" w:rsidRDefault="00C645F9" w:rsidP="00494F4D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840">
        <w:rPr>
          <w:rFonts w:ascii="Times New Roman" w:hAnsi="Times New Roman" w:cs="Times New Roman"/>
          <w:b/>
          <w:sz w:val="28"/>
          <w:szCs w:val="28"/>
        </w:rPr>
        <w:t>Затраты на специфические медикаментозные препараты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6668F1" w:rsidRPr="001D6840" w:rsidTr="006668F1">
        <w:tc>
          <w:tcPr>
            <w:tcW w:w="5211" w:type="dxa"/>
          </w:tcPr>
          <w:p w:rsidR="006668F1" w:rsidRPr="001D6840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8F1" w:rsidRPr="00697E25" w:rsidRDefault="006668F1" w:rsidP="0066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2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6668F1" w:rsidRPr="001D6840" w:rsidTr="006668F1">
        <w:tc>
          <w:tcPr>
            <w:tcW w:w="5211" w:type="dxa"/>
          </w:tcPr>
          <w:p w:rsidR="006668F1" w:rsidRPr="001D6840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Всего, млн.</w:t>
            </w:r>
          </w:p>
        </w:tc>
        <w:tc>
          <w:tcPr>
            <w:tcW w:w="4678" w:type="dxa"/>
          </w:tcPr>
          <w:p w:rsidR="006668F1" w:rsidRPr="004857FC" w:rsidRDefault="004857FC" w:rsidP="00666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7FC">
              <w:rPr>
                <w:rFonts w:ascii="Times New Roman" w:hAnsi="Times New Roman" w:cs="Times New Roman"/>
                <w:b/>
                <w:sz w:val="28"/>
                <w:szCs w:val="28"/>
              </w:rPr>
              <w:t>97 млн. 562 тыс. 812,78</w:t>
            </w:r>
            <w:r w:rsidR="006668F1" w:rsidRPr="00485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6668F1" w:rsidRPr="001D6840" w:rsidTr="006668F1">
        <w:tc>
          <w:tcPr>
            <w:tcW w:w="5211" w:type="dxa"/>
          </w:tcPr>
          <w:p w:rsidR="006668F1" w:rsidRPr="001D6840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1 рецепта, </w:t>
            </w:r>
            <w:proofErr w:type="spellStart"/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678" w:type="dxa"/>
          </w:tcPr>
          <w:p w:rsidR="006668F1" w:rsidRPr="001D6840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1120,7 руб.</w:t>
            </w:r>
          </w:p>
        </w:tc>
      </w:tr>
      <w:tr w:rsidR="006668F1" w:rsidRPr="008B3698" w:rsidTr="006668F1">
        <w:tc>
          <w:tcPr>
            <w:tcW w:w="5211" w:type="dxa"/>
          </w:tcPr>
          <w:p w:rsidR="006668F1" w:rsidRPr="001D6840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Затраты на 1 обратившегося</w:t>
            </w:r>
          </w:p>
        </w:tc>
        <w:tc>
          <w:tcPr>
            <w:tcW w:w="4678" w:type="dxa"/>
          </w:tcPr>
          <w:p w:rsidR="006668F1" w:rsidRPr="008B3698" w:rsidRDefault="006668F1" w:rsidP="0066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840">
              <w:rPr>
                <w:rFonts w:ascii="Times New Roman" w:hAnsi="Times New Roman" w:cs="Times New Roman"/>
                <w:sz w:val="28"/>
                <w:szCs w:val="28"/>
              </w:rPr>
              <w:t>11 тыс. 401,8 руб.</w:t>
            </w:r>
          </w:p>
        </w:tc>
      </w:tr>
    </w:tbl>
    <w:p w:rsidR="00494F4D" w:rsidRPr="008B3698" w:rsidRDefault="00494F4D" w:rsidP="00494F4D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F9" w:rsidRPr="008B3698" w:rsidRDefault="00C645F9" w:rsidP="007135E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8B3698">
        <w:rPr>
          <w:rFonts w:ascii="Times New Roman" w:hAnsi="Times New Roman" w:cs="Times New Roman"/>
          <w:b/>
          <w:sz w:val="28"/>
          <w:szCs w:val="28"/>
        </w:rPr>
        <w:t>Структура ГБУЗ «ГП № 134 ДЗМ»</w:t>
      </w:r>
      <w:bookmarkEnd w:id="3"/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  ГБУЗ «ГП № 134 ДЗМ» функционируют отделения: регистратура, </w:t>
      </w:r>
      <w:r w:rsidR="000773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3698">
        <w:rPr>
          <w:rFonts w:ascii="Times New Roman" w:hAnsi="Times New Roman" w:cs="Times New Roman"/>
          <w:sz w:val="28"/>
          <w:szCs w:val="28"/>
        </w:rPr>
        <w:t xml:space="preserve">10 терапевтических отделений, кабинет паллиативной медицинской помощи, кабинет врача общей практики, консультативно-диагностическое отделение </w:t>
      </w:r>
      <w:r w:rsidR="00077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698">
        <w:rPr>
          <w:rFonts w:ascii="Times New Roman" w:hAnsi="Times New Roman" w:cs="Times New Roman"/>
          <w:sz w:val="28"/>
          <w:szCs w:val="28"/>
        </w:rPr>
        <w:t>(</w:t>
      </w:r>
      <w:r w:rsidR="00FE2CB0" w:rsidRPr="008B3698">
        <w:rPr>
          <w:rFonts w:ascii="Times New Roman" w:hAnsi="Times New Roman" w:cs="Times New Roman"/>
          <w:sz w:val="28"/>
          <w:szCs w:val="28"/>
        </w:rPr>
        <w:t>с входящими в него врачами-специалистами</w:t>
      </w:r>
      <w:r w:rsidRPr="008B3698">
        <w:rPr>
          <w:rFonts w:ascii="Times New Roman" w:hAnsi="Times New Roman" w:cs="Times New Roman"/>
          <w:sz w:val="28"/>
          <w:szCs w:val="28"/>
        </w:rPr>
        <w:t>: врач-гастроэнтеролог, врач-пульмонолог, врач-аллерголог-иммунолог, врач-онколог, врач-ревматолог, врач-невролог, врач-офтальмолог, врач-кардиолог, врач-эндокринолог, врач-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от</w:t>
      </w:r>
      <w:r w:rsidR="00077359">
        <w:rPr>
          <w:rFonts w:ascii="Times New Roman" w:hAnsi="Times New Roman" w:cs="Times New Roman"/>
          <w:sz w:val="28"/>
          <w:szCs w:val="28"/>
        </w:rPr>
        <w:t>ориноларинголог</w:t>
      </w:r>
      <w:proofErr w:type="spellEnd"/>
      <w:r w:rsidR="00077359">
        <w:rPr>
          <w:rFonts w:ascii="Times New Roman" w:hAnsi="Times New Roman" w:cs="Times New Roman"/>
          <w:sz w:val="28"/>
          <w:szCs w:val="28"/>
        </w:rPr>
        <w:t xml:space="preserve">, </w:t>
      </w:r>
      <w:r w:rsidR="00FE2CB0" w:rsidRPr="008B3698">
        <w:rPr>
          <w:rFonts w:ascii="Times New Roman" w:hAnsi="Times New Roman" w:cs="Times New Roman"/>
          <w:sz w:val="28"/>
          <w:szCs w:val="28"/>
        </w:rPr>
        <w:t xml:space="preserve">врач-уролог), </w:t>
      </w:r>
      <w:r w:rsidRPr="008B3698">
        <w:rPr>
          <w:rFonts w:ascii="Times New Roman" w:hAnsi="Times New Roman" w:cs="Times New Roman"/>
          <w:sz w:val="28"/>
          <w:szCs w:val="28"/>
        </w:rPr>
        <w:t xml:space="preserve">хирургическое отделение,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-ортопедическое отделение (круглосуточное), и</w:t>
      </w:r>
      <w:r w:rsidR="00FE2CB0" w:rsidRPr="008B3698">
        <w:rPr>
          <w:rFonts w:ascii="Times New Roman" w:hAnsi="Times New Roman" w:cs="Times New Roman"/>
          <w:sz w:val="28"/>
          <w:szCs w:val="28"/>
        </w:rPr>
        <w:t>нфекционные кабинеты, клинико-</w:t>
      </w:r>
      <w:r w:rsidRPr="008B3698">
        <w:rPr>
          <w:rFonts w:ascii="Times New Roman" w:hAnsi="Times New Roman" w:cs="Times New Roman"/>
          <w:sz w:val="28"/>
          <w:szCs w:val="28"/>
        </w:rPr>
        <w:t xml:space="preserve">диагностическая лаборатория на базе головного учреждения, отделение рентгенологической диагностики (флюорографические кабинеты,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маммографические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кабинеты, кабинет компьютерной томографии, кабинет МРТ), отделение функциональной диагностики, кабинет ультразвуковой диагностики, кабинет эндоскопии, физиотерапевтическое отделение, отделение профилактики, </w:t>
      </w:r>
      <w:r w:rsidR="00077359">
        <w:rPr>
          <w:rFonts w:ascii="Times New Roman" w:hAnsi="Times New Roman" w:cs="Times New Roman"/>
          <w:sz w:val="28"/>
          <w:szCs w:val="28"/>
        </w:rPr>
        <w:t xml:space="preserve">  </w:t>
      </w:r>
      <w:r w:rsidRPr="008B3698">
        <w:rPr>
          <w:rFonts w:ascii="Times New Roman" w:hAnsi="Times New Roman" w:cs="Times New Roman"/>
          <w:sz w:val="28"/>
          <w:szCs w:val="28"/>
        </w:rPr>
        <w:t>3 женские консультации, Центр Здоровья на базе филиала № 3, отделение неотложной медицинско</w:t>
      </w:r>
      <w:r w:rsidR="00FE2CB0" w:rsidRPr="008B3698">
        <w:rPr>
          <w:rFonts w:ascii="Times New Roman" w:hAnsi="Times New Roman" w:cs="Times New Roman"/>
          <w:sz w:val="28"/>
          <w:szCs w:val="28"/>
        </w:rPr>
        <w:t xml:space="preserve">й помощи взрослому населению </w:t>
      </w:r>
      <w:r w:rsidRPr="008B3698">
        <w:rPr>
          <w:rFonts w:ascii="Times New Roman" w:hAnsi="Times New Roman" w:cs="Times New Roman"/>
          <w:sz w:val="28"/>
          <w:szCs w:val="28"/>
        </w:rPr>
        <w:t>(кру</w:t>
      </w:r>
      <w:r w:rsidR="00FE2CB0" w:rsidRPr="008B3698">
        <w:rPr>
          <w:rFonts w:ascii="Times New Roman" w:hAnsi="Times New Roman" w:cs="Times New Roman"/>
          <w:sz w:val="28"/>
          <w:szCs w:val="28"/>
        </w:rPr>
        <w:t xml:space="preserve">глосуточное) </w:t>
      </w:r>
      <w:r w:rsidRPr="008B3698">
        <w:rPr>
          <w:rFonts w:ascii="Times New Roman" w:hAnsi="Times New Roman" w:cs="Times New Roman"/>
          <w:sz w:val="28"/>
          <w:szCs w:val="28"/>
        </w:rPr>
        <w:t>на базе филиала №</w:t>
      </w:r>
      <w:r w:rsidR="00FE2CB0" w:rsidRPr="008B3698">
        <w:rPr>
          <w:rFonts w:ascii="Times New Roman" w:hAnsi="Times New Roman" w:cs="Times New Roman"/>
          <w:sz w:val="28"/>
          <w:szCs w:val="28"/>
        </w:rPr>
        <w:t xml:space="preserve"> 4, отделение </w:t>
      </w:r>
      <w:r w:rsidRPr="008B3698">
        <w:rPr>
          <w:rFonts w:ascii="Times New Roman" w:hAnsi="Times New Roman" w:cs="Times New Roman"/>
          <w:sz w:val="28"/>
          <w:szCs w:val="28"/>
        </w:rPr>
        <w:t xml:space="preserve">медицинской помощи взрослому населению на дому на базе </w:t>
      </w:r>
      <w:r w:rsidR="00077359">
        <w:rPr>
          <w:rFonts w:ascii="Times New Roman" w:hAnsi="Times New Roman" w:cs="Times New Roman"/>
          <w:sz w:val="28"/>
          <w:szCs w:val="28"/>
        </w:rPr>
        <w:t xml:space="preserve">филиала № 4; </w:t>
      </w:r>
      <w:r w:rsidR="00FE2CB0"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>3 дневных стационара, организационно-методический отдел, информационно-аналитический отдел.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Здания ГБУЗ «ГП № 134 ДЗМ» и филиалов </w:t>
      </w:r>
      <w:r w:rsidR="00077359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8B3698">
        <w:rPr>
          <w:rFonts w:ascii="Times New Roman" w:hAnsi="Times New Roman" w:cs="Times New Roman"/>
          <w:sz w:val="28"/>
          <w:szCs w:val="28"/>
        </w:rPr>
        <w:t xml:space="preserve">оборудованы необходимыми приспособлениями для маломобильных граждан и лиц с </w:t>
      </w:r>
      <w:r w:rsidRPr="008B369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</w:t>
      </w:r>
      <w:r w:rsidR="00077359">
        <w:rPr>
          <w:rFonts w:ascii="Times New Roman" w:hAnsi="Times New Roman" w:cs="Times New Roman"/>
          <w:sz w:val="28"/>
          <w:szCs w:val="28"/>
        </w:rPr>
        <w:t xml:space="preserve"> возможностями. В</w:t>
      </w:r>
      <w:r w:rsidRPr="008B3698">
        <w:rPr>
          <w:rFonts w:ascii="Times New Roman" w:hAnsi="Times New Roman" w:cs="Times New Roman"/>
          <w:sz w:val="28"/>
          <w:szCs w:val="28"/>
        </w:rPr>
        <w:t>ходы в здания оборудованы пандусами, в холлах имеются держатели для костылей и тростей, работают пассажирские и грузовые лифты с голосовым сопровождением, на первых этажах имеются туалеты для инвалидов- колясочников.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ГБУЗ «ГП № 134 ДЗМ» оборудована автоматической пожарной сигнализацией с речевой системой оповещения и управления эвакуацией людей при пожаре.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Организованы зоны комфортного пребывания для пациентов, оборудованные кулерами с питьевой водой, кондиционерами, мониторами с видеороликами о здоровом образе жизни.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холлах регистратур размещена информация для населения о режиме работы ГБУЗ «ГП № 134 ДЗМ» и филиалов, о порядках оказания медицинской помощи, маршрутизация пациентов, справочная информация. На монитор выведено электронное расписание работы врачей.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Уровень оказания медицинской помощи соответствует современным требованиям. Освоено и функционирует оборудование (82 единицы) поставленное по программе «Модернизации здравоохранения».</w:t>
      </w:r>
    </w:p>
    <w:p w:rsidR="00077359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Всего по ГБУЗ «ГП № 134 ДЗМ» работает 145 единиц диагностической аппаратуры, 19 единиц рентгенологического оборудования, физиотерапевтич</w:t>
      </w:r>
      <w:r w:rsidR="00077359">
        <w:rPr>
          <w:rFonts w:ascii="Times New Roman" w:hAnsi="Times New Roman" w:cs="Times New Roman"/>
          <w:sz w:val="28"/>
          <w:szCs w:val="28"/>
        </w:rPr>
        <w:t xml:space="preserve">еской аппаратуры - 130 единиц. 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Режим работы ГБУЗ «ГП № 134 ДЗМ» утвержден приказом главного врача в соответствии с действующим приказом Департамента здравоохранения города Москвы от 06.03.2012 г. № 153 «О режиме работы государственных учреждений, оказывающих медицинскую помощь взрослому населению в амбулаторных условиях»: в будние дни с 8.00 до 20.00, в субботу с 9.00 до 18.00, в выходные и праздничные дни с 9.00 до 16.00.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Клинико-диагностическая лаборатория и процедурные кабинеты, для повышения доступности пациентов, начинают работу с 7.30 в будние дни.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Проведение лабораторных исследований централизовано, КДЛ оборудована современным лабораторным оборудованием и находится в головном учреждении. Кабинеты забора крови работают во всех филиалах.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С 2013 внедрена единая медицинская информационно-аналитическая система - ЕМИАС. Амбулаторный Центр оснащен 357 АРМами для</w:t>
      </w:r>
      <w:r w:rsidR="00A65C39" w:rsidRPr="008B3698">
        <w:rPr>
          <w:rFonts w:ascii="Times New Roman" w:hAnsi="Times New Roman" w:cs="Times New Roman"/>
          <w:sz w:val="28"/>
          <w:szCs w:val="28"/>
        </w:rPr>
        <w:t xml:space="preserve"> работы в ЕМИАС. В феврале 2015 </w:t>
      </w:r>
      <w:r w:rsidRPr="008B3698">
        <w:rPr>
          <w:rFonts w:ascii="Times New Roman" w:hAnsi="Times New Roman" w:cs="Times New Roman"/>
          <w:sz w:val="28"/>
          <w:szCs w:val="28"/>
        </w:rPr>
        <w:t>г. введена функция электронной выписки листков нетрудоспособности в системе ЕМИАС.</w:t>
      </w:r>
      <w:r w:rsidR="00742AD6">
        <w:rPr>
          <w:rFonts w:ascii="Times New Roman" w:hAnsi="Times New Roman" w:cs="Times New Roman"/>
          <w:sz w:val="28"/>
          <w:szCs w:val="28"/>
        </w:rPr>
        <w:t xml:space="preserve"> С ноября 2016 года введена электронная медицинская карта во всех филиалах.</w:t>
      </w:r>
    </w:p>
    <w:p w:rsidR="0012703C" w:rsidRDefault="00C645F9" w:rsidP="0012703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Врачи-терапевты участковые и врачи-специалисты принимают пациентов по </w:t>
      </w:r>
      <w:r w:rsidRPr="008B3698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 в Е</w:t>
      </w:r>
      <w:r w:rsidR="00A65C39" w:rsidRPr="008B3698">
        <w:rPr>
          <w:rFonts w:ascii="Times New Roman" w:hAnsi="Times New Roman" w:cs="Times New Roman"/>
          <w:sz w:val="28"/>
          <w:szCs w:val="28"/>
        </w:rPr>
        <w:t>диной медицинской информационно-</w:t>
      </w:r>
      <w:r w:rsidRPr="008B3698">
        <w:rPr>
          <w:rFonts w:ascii="Times New Roman" w:hAnsi="Times New Roman" w:cs="Times New Roman"/>
          <w:sz w:val="28"/>
          <w:szCs w:val="28"/>
        </w:rPr>
        <w:t>аналитической системе (ЕМИАС): через информационные киоски (ИНФОМА</w:t>
      </w:r>
      <w:r w:rsidR="00A65C39" w:rsidRPr="008B3698">
        <w:rPr>
          <w:rFonts w:ascii="Times New Roman" w:hAnsi="Times New Roman" w:cs="Times New Roman"/>
          <w:sz w:val="28"/>
          <w:szCs w:val="28"/>
        </w:rPr>
        <w:t xml:space="preserve">Т), через Интернет (Портал </w:t>
      </w:r>
      <w:proofErr w:type="spellStart"/>
      <w:r w:rsidR="00A65C39" w:rsidRPr="008B3698">
        <w:rPr>
          <w:rFonts w:ascii="Times New Roman" w:hAnsi="Times New Roman" w:cs="Times New Roman"/>
          <w:sz w:val="28"/>
          <w:szCs w:val="28"/>
        </w:rPr>
        <w:t>гос</w:t>
      </w:r>
      <w:r w:rsidRPr="008B3698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8B3698">
          <w:rPr>
            <w:rStyle w:val="a3"/>
            <w:rFonts w:ascii="Times New Roman" w:hAnsi="Times New Roman"/>
            <w:sz w:val="28"/>
            <w:szCs w:val="28"/>
          </w:rPr>
          <w:t>www.pgu.mos.ru</w:t>
        </w:r>
      </w:hyperlink>
      <w:r w:rsidRPr="008B3698">
        <w:rPr>
          <w:rFonts w:ascii="Times New Roman" w:hAnsi="Times New Roman" w:cs="Times New Roman"/>
          <w:sz w:val="28"/>
          <w:szCs w:val="28"/>
        </w:rPr>
        <w:t>), по телефону регистратуры в филиалах или едином</w:t>
      </w:r>
      <w:r w:rsidR="00A65C39" w:rsidRPr="008B3698">
        <w:rPr>
          <w:rFonts w:ascii="Times New Roman" w:hAnsi="Times New Roman" w:cs="Times New Roman"/>
          <w:sz w:val="28"/>
          <w:szCs w:val="28"/>
        </w:rPr>
        <w:t>у круглосуточному телефону «</w:t>
      </w:r>
      <w:proofErr w:type="spellStart"/>
      <w:r w:rsidR="00A65C39" w:rsidRPr="008B3698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A65C39" w:rsidRPr="008B3698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="00A65C39" w:rsidRPr="008B3698">
        <w:rPr>
          <w:rFonts w:ascii="Times New Roman" w:hAnsi="Times New Roman" w:cs="Times New Roman"/>
          <w:sz w:val="28"/>
          <w:szCs w:val="28"/>
        </w:rPr>
        <w:t>»-центра 8(495) </w:t>
      </w:r>
      <w:r w:rsidRPr="008B3698">
        <w:rPr>
          <w:rFonts w:ascii="Times New Roman" w:hAnsi="Times New Roman" w:cs="Times New Roman"/>
          <w:sz w:val="28"/>
          <w:szCs w:val="28"/>
        </w:rPr>
        <w:t>539-30-00, через мобильное приложение «ЕМИАС».</w:t>
      </w:r>
    </w:p>
    <w:p w:rsidR="00C645F9" w:rsidRPr="008B3698" w:rsidRDefault="00C645F9" w:rsidP="0012703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При неотложных состояниях, а также сразу после стационарного лечения пациенты принимаются в день обращения. Прием ведут дежурные врачи терапевты, кабинеты д</w:t>
      </w:r>
      <w:r w:rsidR="00A65C39" w:rsidRPr="008B3698">
        <w:rPr>
          <w:rFonts w:ascii="Times New Roman" w:hAnsi="Times New Roman" w:cs="Times New Roman"/>
          <w:sz w:val="28"/>
          <w:szCs w:val="28"/>
        </w:rPr>
        <w:t>ежурного врача организованы на первых</w:t>
      </w:r>
      <w:r w:rsidRPr="008B3698">
        <w:rPr>
          <w:rFonts w:ascii="Times New Roman" w:hAnsi="Times New Roman" w:cs="Times New Roman"/>
          <w:sz w:val="28"/>
          <w:szCs w:val="28"/>
        </w:rPr>
        <w:t xml:space="preserve"> этажах зданий, прием осуществляется в тот же день по записи в ЕМИАС. Запись больных к врачам- специа</w:t>
      </w:r>
      <w:r w:rsidR="00D57071" w:rsidRPr="008B3698">
        <w:rPr>
          <w:rFonts w:ascii="Times New Roman" w:hAnsi="Times New Roman" w:cs="Times New Roman"/>
          <w:sz w:val="28"/>
          <w:szCs w:val="28"/>
        </w:rPr>
        <w:t xml:space="preserve">листам, к которым </w:t>
      </w:r>
      <w:proofErr w:type="spellStart"/>
      <w:r w:rsidR="00D57071" w:rsidRPr="008B3698">
        <w:rPr>
          <w:rFonts w:ascii="Times New Roman" w:hAnsi="Times New Roman" w:cs="Times New Roman"/>
          <w:sz w:val="28"/>
          <w:szCs w:val="28"/>
        </w:rPr>
        <w:t>самозапись</w:t>
      </w:r>
      <w:proofErr w:type="spellEnd"/>
      <w:r w:rsidR="00D57071" w:rsidRPr="008B3698">
        <w:rPr>
          <w:rFonts w:ascii="Times New Roman" w:hAnsi="Times New Roman" w:cs="Times New Roman"/>
          <w:sz w:val="28"/>
          <w:szCs w:val="28"/>
        </w:rPr>
        <w:t xml:space="preserve"> не</w:t>
      </w:r>
      <w:r w:rsidRPr="008B3698">
        <w:rPr>
          <w:rFonts w:ascii="Times New Roman" w:hAnsi="Times New Roman" w:cs="Times New Roman"/>
          <w:sz w:val="28"/>
          <w:szCs w:val="28"/>
        </w:rPr>
        <w:t>доступна (кардиолог, ревматолог, аллерголог-иммунолог, гастроэнтеролог, пульмонолог, гематолог, нефролог, онколог-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и др.) осуществляется в ЕМИАС по системе «врач-врач» на конкретную дату и время. Талон на повторное посещение выдается врачом на приеме. Организация приема по предварительной записи позволила обеспечить соблюдение сроков ожидания приема врача, утвержденных Территориальной программой госгарантий по оказанию населению бесплатной медицинской помощью в городе Москве.</w:t>
      </w:r>
    </w:p>
    <w:p w:rsidR="00C645F9" w:rsidRPr="008B3698" w:rsidRDefault="00C645F9" w:rsidP="0012703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Согласно Территориальной программе государственных гарантий сроки ожидания планового приема к врачам-специалистам составляют не более </w:t>
      </w:r>
      <w:r w:rsidR="00BC7F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3698">
        <w:rPr>
          <w:rFonts w:ascii="Times New Roman" w:hAnsi="Times New Roman" w:cs="Times New Roman"/>
          <w:sz w:val="28"/>
          <w:szCs w:val="28"/>
        </w:rPr>
        <w:t>7 рабочих дней. Для улучшения доступности оказания первичной медико-санитарной помощи и соблюдения сроков ожидания планового приема, первичная запись ко всем врачам-специалистам осуществляется через ОДР (общедоступный ресурс).</w:t>
      </w:r>
    </w:p>
    <w:p w:rsidR="00C645F9" w:rsidRPr="008B3698" w:rsidRDefault="00C645F9" w:rsidP="0012703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Сроки ожидания на диагностические исследования составляют от 3 до 7 дней, КТ и МРТ не более </w:t>
      </w:r>
      <w:r w:rsidR="00356F18" w:rsidRPr="008B3698">
        <w:rPr>
          <w:rFonts w:ascii="Times New Roman" w:hAnsi="Times New Roman" w:cs="Times New Roman"/>
          <w:sz w:val="28"/>
          <w:szCs w:val="28"/>
        </w:rPr>
        <w:t xml:space="preserve">10 дней, что не превышает сроки, </w:t>
      </w:r>
      <w:r w:rsidRPr="008B3698">
        <w:rPr>
          <w:rFonts w:ascii="Times New Roman" w:hAnsi="Times New Roman" w:cs="Times New Roman"/>
          <w:sz w:val="28"/>
          <w:szCs w:val="28"/>
        </w:rPr>
        <w:t>установленные территориальной программой государственных гарантий.</w:t>
      </w:r>
    </w:p>
    <w:p w:rsidR="00C645F9" w:rsidRPr="008B3698" w:rsidRDefault="00C645F9" w:rsidP="00356F18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8B3698">
        <w:rPr>
          <w:rFonts w:ascii="Times New Roman" w:hAnsi="Times New Roman" w:cs="Times New Roman"/>
          <w:b/>
          <w:sz w:val="28"/>
          <w:szCs w:val="28"/>
        </w:rPr>
        <w:t>Штаты учреждения</w:t>
      </w:r>
      <w:bookmarkEnd w:id="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6"/>
        <w:gridCol w:w="1443"/>
        <w:gridCol w:w="1443"/>
        <w:gridCol w:w="1027"/>
        <w:gridCol w:w="1298"/>
        <w:gridCol w:w="1298"/>
        <w:gridCol w:w="611"/>
        <w:gridCol w:w="1372"/>
      </w:tblGrid>
      <w:tr w:rsidR="00002FEC" w:rsidRPr="008B3698" w:rsidTr="00002FEC">
        <w:tc>
          <w:tcPr>
            <w:tcW w:w="2090" w:type="dxa"/>
            <w:vMerge w:val="restart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881" w:type="dxa"/>
            <w:gridSpan w:val="3"/>
          </w:tcPr>
          <w:p w:rsidR="00AC66EC" w:rsidRPr="00742AD6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AD6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1460" w:type="dxa"/>
            <w:gridSpan w:val="3"/>
          </w:tcPr>
          <w:p w:rsidR="00AC66EC" w:rsidRPr="00742AD6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AD6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707" w:type="dxa"/>
            <w:vMerge w:val="restart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Изменение числа занятых должностей (%)</w:t>
            </w:r>
          </w:p>
        </w:tc>
      </w:tr>
      <w:tr w:rsidR="00002FEC" w:rsidRPr="008B3698" w:rsidTr="00002FEC">
        <w:tc>
          <w:tcPr>
            <w:tcW w:w="2090" w:type="dxa"/>
            <w:vMerge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Число штатных должностей в целом по учреждению</w:t>
            </w:r>
          </w:p>
        </w:tc>
        <w:tc>
          <w:tcPr>
            <w:tcW w:w="1800" w:type="dxa"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Число занятых должностей в целом по учреждению</w:t>
            </w:r>
          </w:p>
        </w:tc>
        <w:tc>
          <w:tcPr>
            <w:tcW w:w="1281" w:type="dxa"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Физ.лиц</w:t>
            </w:r>
            <w:proofErr w:type="spellEnd"/>
          </w:p>
        </w:tc>
        <w:tc>
          <w:tcPr>
            <w:tcW w:w="486" w:type="dxa"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Число штатных должностей в целом по учреждению</w:t>
            </w:r>
          </w:p>
        </w:tc>
        <w:tc>
          <w:tcPr>
            <w:tcW w:w="487" w:type="dxa"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Число занятых должностей в целом по учреждению</w:t>
            </w:r>
          </w:p>
        </w:tc>
        <w:tc>
          <w:tcPr>
            <w:tcW w:w="487" w:type="dxa"/>
          </w:tcPr>
          <w:p w:rsidR="00002FEC" w:rsidRPr="008B3698" w:rsidRDefault="00345C5A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Физ. лиц </w:t>
            </w:r>
          </w:p>
        </w:tc>
        <w:tc>
          <w:tcPr>
            <w:tcW w:w="1707" w:type="dxa"/>
            <w:vMerge/>
          </w:tcPr>
          <w:p w:rsidR="00002FEC" w:rsidRPr="008B3698" w:rsidRDefault="00002FEC" w:rsidP="00002FEC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FEC" w:rsidRPr="008B3698" w:rsidTr="00002FEC">
        <w:tc>
          <w:tcPr>
            <w:tcW w:w="209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81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86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370,75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0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002FEC" w:rsidRPr="008B3698" w:rsidTr="00002FEC">
        <w:tc>
          <w:tcPr>
            <w:tcW w:w="209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Средний медперсонал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455,5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1281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86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429,75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002FEC" w:rsidRPr="008B3698" w:rsidTr="00002FEC">
        <w:tc>
          <w:tcPr>
            <w:tcW w:w="209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Всего должностей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800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281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86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924,75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780,75</w:t>
            </w:r>
          </w:p>
        </w:tc>
        <w:tc>
          <w:tcPr>
            <w:tcW w:w="48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7" w:type="dxa"/>
          </w:tcPr>
          <w:p w:rsidR="00AC66EC" w:rsidRPr="008B3698" w:rsidRDefault="00002FEC" w:rsidP="00356F18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98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</w:tbl>
    <w:p w:rsidR="00356F18" w:rsidRPr="008B3698" w:rsidRDefault="00356F18" w:rsidP="00356F18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Укомплектованность кадрами по физическим лицам в ГБУЗ «ГП № 134 ДЗМ» в отчетном году  в 2016 году составила 87 % (в 2015</w:t>
      </w:r>
      <w:r w:rsidR="00742AD6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>г. - 82%).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Укомплектованность средним медперсоналом по физически</w:t>
      </w:r>
      <w:r w:rsidR="006D380D" w:rsidRPr="008B3698">
        <w:rPr>
          <w:rFonts w:ascii="Times New Roman" w:hAnsi="Times New Roman" w:cs="Times New Roman"/>
          <w:sz w:val="28"/>
          <w:szCs w:val="28"/>
        </w:rPr>
        <w:t>м лицам в 2016 году  составила</w:t>
      </w:r>
      <w:r w:rsidR="00742AD6">
        <w:rPr>
          <w:rFonts w:ascii="Times New Roman" w:hAnsi="Times New Roman" w:cs="Times New Roman"/>
          <w:sz w:val="28"/>
          <w:szCs w:val="28"/>
        </w:rPr>
        <w:t xml:space="preserve"> </w:t>
      </w:r>
      <w:r w:rsidR="006D380D" w:rsidRPr="008B3698">
        <w:rPr>
          <w:rFonts w:ascii="Times New Roman" w:hAnsi="Times New Roman" w:cs="Times New Roman"/>
          <w:sz w:val="28"/>
          <w:szCs w:val="28"/>
        </w:rPr>
        <w:t xml:space="preserve"> 93% </w:t>
      </w:r>
      <w:r w:rsidRPr="008B3698">
        <w:rPr>
          <w:rFonts w:ascii="Times New Roman" w:hAnsi="Times New Roman" w:cs="Times New Roman"/>
          <w:sz w:val="28"/>
          <w:szCs w:val="28"/>
        </w:rPr>
        <w:t>(в 2015 году – 87%.).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Укомплектованность врачами-специалистами  по физическим </w:t>
      </w:r>
      <w:r w:rsidR="006D380D" w:rsidRPr="008B3698">
        <w:rPr>
          <w:rFonts w:ascii="Times New Roman" w:hAnsi="Times New Roman" w:cs="Times New Roman"/>
          <w:sz w:val="28"/>
          <w:szCs w:val="28"/>
        </w:rPr>
        <w:t>лицам в 2016 году составила 77</w:t>
      </w:r>
      <w:r w:rsidR="00BE49DD">
        <w:rPr>
          <w:rFonts w:ascii="Times New Roman" w:hAnsi="Times New Roman" w:cs="Times New Roman"/>
          <w:sz w:val="28"/>
          <w:szCs w:val="28"/>
        </w:rPr>
        <w:t xml:space="preserve"> %, (</w:t>
      </w:r>
      <w:r w:rsidRPr="008B3698">
        <w:rPr>
          <w:rFonts w:ascii="Times New Roman" w:hAnsi="Times New Roman" w:cs="Times New Roman"/>
          <w:sz w:val="28"/>
          <w:szCs w:val="28"/>
        </w:rPr>
        <w:t>в 2015 году -74%)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Укомплектованность врачами терапевтами участковыми в 2016 г. составила  57%, (в 2015 г. - 53%).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Специализированная стоматологическая помощь в рамках ОМС с 13 февраля 2015 года осуществляется в челюстно-лицевом госпитале (м.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Шаболовская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) и </w:t>
      </w:r>
      <w:r w:rsidR="00BE49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698">
        <w:rPr>
          <w:rFonts w:ascii="Times New Roman" w:hAnsi="Times New Roman" w:cs="Times New Roman"/>
          <w:sz w:val="28"/>
          <w:szCs w:val="28"/>
        </w:rPr>
        <w:t>48 стоматологической поликлинике (м. Беляево).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поликлинике работают: 32 врач</w:t>
      </w:r>
      <w:r w:rsidR="00BE49DD">
        <w:rPr>
          <w:rFonts w:ascii="Times New Roman" w:hAnsi="Times New Roman" w:cs="Times New Roman"/>
          <w:sz w:val="28"/>
          <w:szCs w:val="28"/>
        </w:rPr>
        <w:t>а</w:t>
      </w:r>
      <w:r w:rsidRPr="008B3698">
        <w:rPr>
          <w:rFonts w:ascii="Times New Roman" w:hAnsi="Times New Roman" w:cs="Times New Roman"/>
          <w:sz w:val="28"/>
          <w:szCs w:val="28"/>
        </w:rPr>
        <w:t xml:space="preserve"> - акушер</w:t>
      </w:r>
      <w:r w:rsidR="00BE49DD">
        <w:rPr>
          <w:rFonts w:ascii="Times New Roman" w:hAnsi="Times New Roman" w:cs="Times New Roman"/>
          <w:sz w:val="28"/>
          <w:szCs w:val="28"/>
        </w:rPr>
        <w:t>а</w:t>
      </w:r>
      <w:r w:rsidRPr="008B3698">
        <w:rPr>
          <w:rFonts w:ascii="Times New Roman" w:hAnsi="Times New Roman" w:cs="Times New Roman"/>
          <w:sz w:val="28"/>
          <w:szCs w:val="28"/>
        </w:rPr>
        <w:t>-гинеколог</w:t>
      </w:r>
      <w:r w:rsidR="00BE49DD">
        <w:rPr>
          <w:rFonts w:ascii="Times New Roman" w:hAnsi="Times New Roman" w:cs="Times New Roman"/>
          <w:sz w:val="28"/>
          <w:szCs w:val="28"/>
        </w:rPr>
        <w:t>а</w:t>
      </w:r>
      <w:r w:rsidRPr="008B3698">
        <w:rPr>
          <w:rFonts w:ascii="Times New Roman" w:hAnsi="Times New Roman" w:cs="Times New Roman"/>
          <w:sz w:val="28"/>
          <w:szCs w:val="28"/>
        </w:rPr>
        <w:t xml:space="preserve">, 1 врач-аллерголог- иммунолог, 2 врача-гастроэнтеролога, 5 врачей-кардиологов, 9 врачей- неврологов, 6 врачей -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, 11 врачей-офтальмологов, 1 врач- ревматолог, </w:t>
      </w:r>
      <w:r w:rsidR="00BE4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3698">
        <w:rPr>
          <w:rFonts w:ascii="Times New Roman" w:hAnsi="Times New Roman" w:cs="Times New Roman"/>
          <w:sz w:val="28"/>
          <w:szCs w:val="28"/>
        </w:rPr>
        <w:t>8 врачей-урологов, 4 врача-физиотерапевта, 12 врачей-хирургов,</w:t>
      </w:r>
      <w:r w:rsidR="00BE49DD">
        <w:rPr>
          <w:rFonts w:ascii="Times New Roman" w:hAnsi="Times New Roman" w:cs="Times New Roman"/>
          <w:sz w:val="28"/>
          <w:szCs w:val="28"/>
        </w:rPr>
        <w:t xml:space="preserve"> 8 </w:t>
      </w:r>
      <w:r w:rsidRPr="008B3698">
        <w:rPr>
          <w:rFonts w:ascii="Times New Roman" w:hAnsi="Times New Roman" w:cs="Times New Roman"/>
          <w:sz w:val="28"/>
          <w:szCs w:val="28"/>
        </w:rPr>
        <w:t xml:space="preserve">врачей- эндокринологов, 2 врача-инфекциониста, 2 врача - онколога, </w:t>
      </w:r>
      <w:r w:rsidR="00BE49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="00BE49DD">
        <w:rPr>
          <w:rFonts w:ascii="Times New Roman" w:hAnsi="Times New Roman" w:cs="Times New Roman"/>
          <w:sz w:val="28"/>
          <w:szCs w:val="28"/>
        </w:rPr>
        <w:t xml:space="preserve">2 </w:t>
      </w:r>
      <w:r w:rsidRPr="008B3698">
        <w:rPr>
          <w:rFonts w:ascii="Times New Roman" w:hAnsi="Times New Roman" w:cs="Times New Roman"/>
          <w:sz w:val="28"/>
          <w:szCs w:val="28"/>
        </w:rPr>
        <w:t>врача-пульмонолога</w:t>
      </w:r>
      <w:r w:rsidR="00BE49DD">
        <w:rPr>
          <w:rFonts w:ascii="Times New Roman" w:hAnsi="Times New Roman" w:cs="Times New Roman"/>
          <w:sz w:val="28"/>
          <w:szCs w:val="28"/>
        </w:rPr>
        <w:t>,</w:t>
      </w:r>
      <w:r w:rsidRPr="008B3698">
        <w:rPr>
          <w:rFonts w:ascii="Times New Roman" w:hAnsi="Times New Roman" w:cs="Times New Roman"/>
          <w:sz w:val="28"/>
          <w:szCs w:val="28"/>
        </w:rPr>
        <w:t xml:space="preserve"> 2 врача-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эндоскописта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, 11 врачей функциональной диагностики, 17 врачей ультразвуковой диагностики,</w:t>
      </w:r>
      <w:r w:rsidR="00BE49DD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 xml:space="preserve">9 врачей травматологов </w:t>
      </w:r>
      <w:r w:rsidR="00BE49DD">
        <w:rPr>
          <w:rFonts w:ascii="Times New Roman" w:hAnsi="Times New Roman" w:cs="Times New Roman"/>
          <w:sz w:val="28"/>
          <w:szCs w:val="28"/>
        </w:rPr>
        <w:t xml:space="preserve">- </w:t>
      </w:r>
      <w:r w:rsidRPr="008B3698">
        <w:rPr>
          <w:rFonts w:ascii="Times New Roman" w:hAnsi="Times New Roman" w:cs="Times New Roman"/>
          <w:sz w:val="28"/>
          <w:szCs w:val="28"/>
        </w:rPr>
        <w:t>ортопедов, 66 врачей терапевтов участковых.</w:t>
      </w:r>
    </w:p>
    <w:p w:rsidR="00C645F9" w:rsidRPr="008B3698" w:rsidRDefault="00BC7FF4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3698">
        <w:rPr>
          <w:rFonts w:ascii="Times New Roman" w:hAnsi="Times New Roman" w:cs="Times New Roman"/>
          <w:sz w:val="28"/>
          <w:szCs w:val="28"/>
        </w:rPr>
        <w:t xml:space="preserve"> ГБУЗ «ГП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 xml:space="preserve">ДЗМ» </w:t>
      </w:r>
      <w:r w:rsidRPr="008B3698">
        <w:rPr>
          <w:rFonts w:ascii="Times New Roman" w:hAnsi="Times New Roman" w:cs="Times New Roman"/>
          <w:sz w:val="28"/>
          <w:szCs w:val="28"/>
        </w:rPr>
        <w:t xml:space="preserve"> работают 2 заслуженных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имеют ученую степень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F9" w:rsidRPr="008B3698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21 сотрудник,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F9" w:rsidRPr="008B3698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sz w:val="28"/>
          <w:szCs w:val="28"/>
        </w:rPr>
        <w:t>»  3 сотрудника.</w:t>
      </w:r>
    </w:p>
    <w:p w:rsidR="00C645F9" w:rsidRPr="008B3698" w:rsidRDefault="00BC7FF4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 сотрудник имеет </w:t>
      </w:r>
      <w:r w:rsidR="00C645F9" w:rsidRPr="008B3698">
        <w:rPr>
          <w:rFonts w:ascii="Times New Roman" w:hAnsi="Times New Roman" w:cs="Times New Roman"/>
          <w:sz w:val="28"/>
          <w:szCs w:val="28"/>
        </w:rPr>
        <w:t>квалификационную категорию:</w:t>
      </w:r>
      <w:r w:rsidR="0018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F9" w:rsidRPr="008B3698" w:rsidRDefault="00BC7FF4" w:rsidP="003B0DDE">
      <w:pPr>
        <w:numPr>
          <w:ilvl w:val="0"/>
          <w:numId w:val="21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врача </w:t>
      </w:r>
      <w:r w:rsidR="00C645F9" w:rsidRPr="008B3698">
        <w:rPr>
          <w:rFonts w:ascii="Times New Roman" w:hAnsi="Times New Roman" w:cs="Times New Roman"/>
          <w:sz w:val="28"/>
          <w:szCs w:val="28"/>
        </w:rPr>
        <w:t>с выс</w:t>
      </w:r>
      <w:r w:rsidR="001845A8">
        <w:rPr>
          <w:rFonts w:ascii="Times New Roman" w:hAnsi="Times New Roman" w:cs="Times New Roman"/>
          <w:sz w:val="28"/>
          <w:szCs w:val="28"/>
        </w:rPr>
        <w:t>шей квалификационной категорией,</w:t>
      </w:r>
    </w:p>
    <w:p w:rsidR="001845A8" w:rsidRDefault="001845A8" w:rsidP="003B0DDE">
      <w:pPr>
        <w:numPr>
          <w:ilvl w:val="0"/>
          <w:numId w:val="21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45A8">
        <w:rPr>
          <w:rFonts w:ascii="Times New Roman" w:hAnsi="Times New Roman" w:cs="Times New Roman"/>
          <w:sz w:val="28"/>
          <w:szCs w:val="28"/>
        </w:rPr>
        <w:t>9 врачей</w:t>
      </w:r>
      <w:r w:rsidR="00C645F9" w:rsidRPr="001845A8">
        <w:rPr>
          <w:rFonts w:ascii="Times New Roman" w:hAnsi="Times New Roman" w:cs="Times New Roman"/>
          <w:sz w:val="28"/>
          <w:szCs w:val="28"/>
        </w:rPr>
        <w:t xml:space="preserve"> с пер</w:t>
      </w:r>
      <w:r w:rsidRPr="001845A8">
        <w:rPr>
          <w:rFonts w:ascii="Times New Roman" w:hAnsi="Times New Roman" w:cs="Times New Roman"/>
          <w:sz w:val="28"/>
          <w:szCs w:val="28"/>
        </w:rPr>
        <w:t>вой квалификационной категорией,</w:t>
      </w:r>
    </w:p>
    <w:p w:rsidR="00C645F9" w:rsidRPr="001845A8" w:rsidRDefault="001845A8" w:rsidP="003B0DDE">
      <w:pPr>
        <w:numPr>
          <w:ilvl w:val="0"/>
          <w:numId w:val="21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врачей</w:t>
      </w:r>
      <w:r w:rsidR="00C645F9" w:rsidRPr="001845A8">
        <w:rPr>
          <w:rFonts w:ascii="Times New Roman" w:hAnsi="Times New Roman" w:cs="Times New Roman"/>
          <w:sz w:val="28"/>
          <w:szCs w:val="28"/>
        </w:rPr>
        <w:t xml:space="preserve"> со вто</w:t>
      </w:r>
      <w:r>
        <w:rPr>
          <w:rFonts w:ascii="Times New Roman" w:hAnsi="Times New Roman" w:cs="Times New Roman"/>
          <w:sz w:val="28"/>
          <w:szCs w:val="28"/>
        </w:rPr>
        <w:t>рой квалификационной категорией.</w:t>
      </w:r>
    </w:p>
    <w:p w:rsidR="00C645F9" w:rsidRPr="008B3698" w:rsidRDefault="001845A8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107 медицинских сестер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с выс</w:t>
      </w:r>
      <w:r w:rsidR="00BE49DD">
        <w:rPr>
          <w:rFonts w:ascii="Times New Roman" w:hAnsi="Times New Roman" w:cs="Times New Roman"/>
          <w:sz w:val="28"/>
          <w:szCs w:val="28"/>
        </w:rPr>
        <w:t>шей квалификационной категорией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5F9" w:rsidRPr="008B3698" w:rsidRDefault="001845A8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- 19 медицинских сестер </w:t>
      </w:r>
      <w:r w:rsidR="00C645F9" w:rsidRPr="008B3698">
        <w:rPr>
          <w:rFonts w:ascii="Times New Roman" w:hAnsi="Times New Roman" w:cs="Times New Roman"/>
          <w:sz w:val="28"/>
          <w:szCs w:val="28"/>
        </w:rPr>
        <w:t>с первой квалифик</w:t>
      </w:r>
      <w:r>
        <w:rPr>
          <w:rFonts w:ascii="Times New Roman" w:hAnsi="Times New Roman" w:cs="Times New Roman"/>
          <w:sz w:val="28"/>
          <w:szCs w:val="28"/>
        </w:rPr>
        <w:t>ационной категорией,</w:t>
      </w:r>
    </w:p>
    <w:p w:rsidR="00C645F9" w:rsidRPr="008B3698" w:rsidRDefault="001845A8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- 10 медицинских сестер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со вто</w:t>
      </w:r>
      <w:r>
        <w:rPr>
          <w:rFonts w:ascii="Times New Roman" w:hAnsi="Times New Roman" w:cs="Times New Roman"/>
          <w:sz w:val="28"/>
          <w:szCs w:val="28"/>
        </w:rPr>
        <w:t>рой квалификационной категорией.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Ежегодно создается план-заявка на усовершенствование врачей и медицинских сестёр.</w:t>
      </w:r>
    </w:p>
    <w:p w:rsidR="0012703C" w:rsidRDefault="0012703C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3C" w:rsidRDefault="0012703C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lastRenderedPageBreak/>
        <w:t>Численность сотрудников, прошедших усовершенствование в 2016 г. составила 183 человека.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Сотрудникам поликлиники гарантирована оплата труда и экономическое стимулирование при оказании медицинской помощи надлежащего объема и качества. Сотрудники имеют право на повышение уровня квалификации, освоение новых медицинских технологий.</w:t>
      </w:r>
    </w:p>
    <w:p w:rsidR="00C645F9" w:rsidRPr="008B3698" w:rsidRDefault="00C645F9" w:rsidP="00A93438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t>Аналитическая справка по средней заработной плате работников ГБУЗ "ГП № 134 ДЗМ"</w:t>
      </w:r>
      <w:r w:rsidR="00A93438" w:rsidRPr="008B3698">
        <w:rPr>
          <w:rFonts w:ascii="Times New Roman" w:hAnsi="Times New Roman" w:cs="Times New Roman"/>
          <w:b/>
          <w:sz w:val="28"/>
          <w:szCs w:val="28"/>
        </w:rPr>
        <w:t xml:space="preserve"> за 2015 </w:t>
      </w:r>
      <w:r w:rsidR="00A93438" w:rsidRPr="008B3698">
        <w:rPr>
          <w:rFonts w:ascii="Times New Roman" w:hAnsi="Times New Roman" w:cs="Times New Roman"/>
          <w:sz w:val="28"/>
          <w:szCs w:val="28"/>
        </w:rPr>
        <w:t>-</w:t>
      </w:r>
      <w:r w:rsidRPr="008B3698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Pr="008B3698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8B36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54414" w:rsidRPr="008B3698" w:rsidTr="00954414">
        <w:tc>
          <w:tcPr>
            <w:tcW w:w="3379" w:type="dxa"/>
          </w:tcPr>
          <w:p w:rsidR="00954414" w:rsidRPr="008B3698" w:rsidRDefault="00954414" w:rsidP="00954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категории персонала</w:t>
            </w:r>
          </w:p>
        </w:tc>
        <w:tc>
          <w:tcPr>
            <w:tcW w:w="3379" w:type="dxa"/>
          </w:tcPr>
          <w:p w:rsidR="00954414" w:rsidRPr="00BE49DD" w:rsidRDefault="00954414" w:rsidP="00A404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заработная плата за 2015 год (руб.)</w:t>
            </w:r>
          </w:p>
        </w:tc>
        <w:tc>
          <w:tcPr>
            <w:tcW w:w="3380" w:type="dxa"/>
          </w:tcPr>
          <w:p w:rsidR="00954414" w:rsidRPr="00BE49DD" w:rsidRDefault="00954414" w:rsidP="00A404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заработная плата за 2016 год (руб.)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Всего по ЛПУ</w:t>
            </w:r>
          </w:p>
        </w:tc>
        <w:tc>
          <w:tcPr>
            <w:tcW w:w="3379" w:type="dxa"/>
          </w:tcPr>
          <w:p w:rsidR="00954414" w:rsidRPr="008B3698" w:rsidRDefault="00954414" w:rsidP="00A4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54509,3</w:t>
            </w:r>
          </w:p>
        </w:tc>
        <w:tc>
          <w:tcPr>
            <w:tcW w:w="3380" w:type="dxa"/>
          </w:tcPr>
          <w:p w:rsidR="00954414" w:rsidRPr="008B3698" w:rsidRDefault="00954414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63183,8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 том числе, по категориям персонала:</w:t>
            </w:r>
          </w:p>
        </w:tc>
        <w:tc>
          <w:tcPr>
            <w:tcW w:w="3379" w:type="dxa"/>
          </w:tcPr>
          <w:p w:rsidR="00954414" w:rsidRPr="008B3698" w:rsidRDefault="00954414" w:rsidP="00A4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54414" w:rsidRPr="008B3698" w:rsidRDefault="00954414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 врачебный персонал</w:t>
            </w:r>
          </w:p>
        </w:tc>
        <w:tc>
          <w:tcPr>
            <w:tcW w:w="3379" w:type="dxa"/>
          </w:tcPr>
          <w:p w:rsidR="00954414" w:rsidRPr="008B3698" w:rsidRDefault="00954414" w:rsidP="00A4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68978,3</w:t>
            </w:r>
          </w:p>
        </w:tc>
        <w:tc>
          <w:tcPr>
            <w:tcW w:w="3380" w:type="dxa"/>
          </w:tcPr>
          <w:p w:rsidR="00954414" w:rsidRPr="008B3698" w:rsidRDefault="00954414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85730,6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из них, врачи-терапевты- участковые</w:t>
            </w:r>
          </w:p>
        </w:tc>
        <w:tc>
          <w:tcPr>
            <w:tcW w:w="3379" w:type="dxa"/>
          </w:tcPr>
          <w:p w:rsidR="00954414" w:rsidRPr="008B3698" w:rsidRDefault="00954414" w:rsidP="00A4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65881,7</w:t>
            </w:r>
          </w:p>
        </w:tc>
        <w:tc>
          <w:tcPr>
            <w:tcW w:w="3380" w:type="dxa"/>
          </w:tcPr>
          <w:p w:rsidR="00954414" w:rsidRPr="008B3698" w:rsidRDefault="00954414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82769,8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954414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3379" w:type="dxa"/>
          </w:tcPr>
          <w:p w:rsidR="00954414" w:rsidRPr="008B3698" w:rsidRDefault="00954414" w:rsidP="00A4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62666,8</w:t>
            </w:r>
          </w:p>
        </w:tc>
        <w:tc>
          <w:tcPr>
            <w:tcW w:w="3380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81090,2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 средний медперсонал</w:t>
            </w:r>
          </w:p>
        </w:tc>
        <w:tc>
          <w:tcPr>
            <w:tcW w:w="3379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44715,1</w:t>
            </w:r>
          </w:p>
        </w:tc>
        <w:tc>
          <w:tcPr>
            <w:tcW w:w="3380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50038,5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954414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 младший медперсонал</w:t>
            </w:r>
          </w:p>
        </w:tc>
        <w:tc>
          <w:tcPr>
            <w:tcW w:w="3379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33222,9</w:t>
            </w:r>
          </w:p>
        </w:tc>
        <w:tc>
          <w:tcPr>
            <w:tcW w:w="3380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39743,9</w:t>
            </w:r>
          </w:p>
        </w:tc>
      </w:tr>
      <w:tr w:rsidR="00954414" w:rsidRPr="008B3698" w:rsidTr="00954414">
        <w:tc>
          <w:tcPr>
            <w:tcW w:w="3379" w:type="dxa"/>
          </w:tcPr>
          <w:p w:rsidR="00954414" w:rsidRPr="008B3698" w:rsidRDefault="00A40461" w:rsidP="00A40461">
            <w:pPr>
              <w:spacing w:after="12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- прочий персонал</w:t>
            </w:r>
          </w:p>
        </w:tc>
        <w:tc>
          <w:tcPr>
            <w:tcW w:w="3379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46826,9</w:t>
            </w:r>
          </w:p>
        </w:tc>
        <w:tc>
          <w:tcPr>
            <w:tcW w:w="3380" w:type="dxa"/>
          </w:tcPr>
          <w:p w:rsidR="00954414" w:rsidRPr="008B3698" w:rsidRDefault="00A40461" w:rsidP="00A40461">
            <w:pPr>
              <w:spacing w:after="1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52080,6</w:t>
            </w:r>
          </w:p>
        </w:tc>
      </w:tr>
    </w:tbl>
    <w:p w:rsidR="00A93438" w:rsidRPr="008B3698" w:rsidRDefault="00A93438" w:rsidP="00A93438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целях дальнейшего совершенствования повышения качес</w:t>
      </w:r>
      <w:r w:rsidR="00281AF2" w:rsidRPr="008B3698">
        <w:rPr>
          <w:rFonts w:ascii="Times New Roman" w:hAnsi="Times New Roman" w:cs="Times New Roman"/>
          <w:sz w:val="28"/>
          <w:szCs w:val="28"/>
        </w:rPr>
        <w:t xml:space="preserve">тва оказания медицинской помощи </w:t>
      </w:r>
      <w:r w:rsidRPr="008B3698">
        <w:rPr>
          <w:rFonts w:ascii="Times New Roman" w:hAnsi="Times New Roman" w:cs="Times New Roman"/>
          <w:sz w:val="28"/>
          <w:szCs w:val="28"/>
        </w:rPr>
        <w:t>н</w:t>
      </w:r>
      <w:r w:rsidR="00281AF2" w:rsidRPr="008B3698">
        <w:rPr>
          <w:rFonts w:ascii="Times New Roman" w:hAnsi="Times New Roman" w:cs="Times New Roman"/>
          <w:sz w:val="28"/>
          <w:szCs w:val="28"/>
        </w:rPr>
        <w:t xml:space="preserve">аселению </w:t>
      </w:r>
      <w:r w:rsidRPr="008B3698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стационаро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-замещающие</w:t>
      </w:r>
      <w:r w:rsidR="00281AF2"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 xml:space="preserve">технологии - развернуты дневные стационары во всех филиалах: хирургического профиля - на 4 койки,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- гинекологического профиля - на 13 коек, терапевтического профиля - на 21 койку (всего 76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пациенто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-мест). Дневные стационары работают в 2 смены с 8:00 до 20:00. Медицинская и лекарственная помощь населению в условиях дневного стационара оказывается в рамках Территориальной программы государственных гарантий обеспечения граждан РФ бесплатной медицинской помощью.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 2016 году с приобретением новой системы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ЭКГ повысилось качество и  доступность исследования для больных кардиологического профиля с сокращением сроков обследования за счет внедрения дистанционной передачи данных. Увеличилось число сотрудников, выполняющих высокотехнологические обследования (УЗДС, УЗДГ,  в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. сосудов внутренних органов (УЗДГ почечной артерии).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lastRenderedPageBreak/>
        <w:t>При невозможности выполнения диагностических исследований, а также для получения консультаций окружных специали</w:t>
      </w:r>
      <w:r w:rsidR="001845A8">
        <w:rPr>
          <w:rFonts w:ascii="Times New Roman" w:hAnsi="Times New Roman" w:cs="Times New Roman"/>
          <w:sz w:val="28"/>
          <w:szCs w:val="28"/>
        </w:rPr>
        <w:t xml:space="preserve">стов пациенты направляются </w:t>
      </w:r>
      <w:r w:rsidRPr="008B3698">
        <w:rPr>
          <w:rFonts w:ascii="Times New Roman" w:hAnsi="Times New Roman" w:cs="Times New Roman"/>
          <w:sz w:val="28"/>
          <w:szCs w:val="28"/>
        </w:rPr>
        <w:t>в другие медицинские организации. С целью оказания консультативно-диагностической помощи и решения вопроса о необ</w:t>
      </w:r>
      <w:r w:rsidR="00085453">
        <w:rPr>
          <w:rFonts w:ascii="Times New Roman" w:hAnsi="Times New Roman" w:cs="Times New Roman"/>
          <w:sz w:val="28"/>
          <w:szCs w:val="28"/>
        </w:rPr>
        <w:t xml:space="preserve">ходимости стационарного лечения отработана маршрутизация </w:t>
      </w:r>
      <w:r w:rsidRPr="008B3698">
        <w:rPr>
          <w:rFonts w:ascii="Times New Roman" w:hAnsi="Times New Roman" w:cs="Times New Roman"/>
          <w:sz w:val="28"/>
          <w:szCs w:val="28"/>
        </w:rPr>
        <w:t xml:space="preserve"> в городские консультативно-диагностические центры, в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. при ГБУЗ «ГКБ № 64 ДЗМ» и ГБУЗ «ГКБ № 1 ДЗМ». Срок ожидания плановой госпитализации не превышает 14 дней.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8B3698">
        <w:rPr>
          <w:rFonts w:ascii="Times New Roman" w:hAnsi="Times New Roman" w:cs="Times New Roman"/>
          <w:b/>
          <w:sz w:val="28"/>
          <w:szCs w:val="28"/>
        </w:rPr>
        <w:t>Фактические объемы оказания бесплатной медицинской</w:t>
      </w:r>
      <w:r w:rsidRPr="008B3698">
        <w:rPr>
          <w:rFonts w:ascii="Times New Roman" w:hAnsi="Times New Roman" w:cs="Times New Roman"/>
          <w:sz w:val="28"/>
          <w:szCs w:val="28"/>
        </w:rPr>
        <w:t xml:space="preserve"> помощи в</w:t>
      </w:r>
      <w:bookmarkEnd w:id="5"/>
      <w:r w:rsidR="00281AF2"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Pr="008B3698">
        <w:rPr>
          <w:rFonts w:ascii="Times New Roman" w:hAnsi="Times New Roman" w:cs="Times New Roman"/>
          <w:sz w:val="28"/>
          <w:szCs w:val="28"/>
        </w:rPr>
        <w:t>рамках реализации Программы государственных гарантий населению по ГБУЗ «ГП № 134 ДЗМ» в 2016  году составили: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8"/>
        <w:gridCol w:w="1895"/>
        <w:gridCol w:w="996"/>
        <w:gridCol w:w="1011"/>
        <w:gridCol w:w="853"/>
        <w:gridCol w:w="846"/>
        <w:gridCol w:w="936"/>
        <w:gridCol w:w="936"/>
        <w:gridCol w:w="1024"/>
        <w:gridCol w:w="1023"/>
      </w:tblGrid>
      <w:tr w:rsidR="00F12492" w:rsidRPr="008B3698" w:rsidTr="00F12492">
        <w:tc>
          <w:tcPr>
            <w:tcW w:w="647" w:type="dxa"/>
            <w:vMerge w:val="restart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5" w:type="dxa"/>
            <w:vMerge w:val="restart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Наименование ЛПУ</w:t>
            </w:r>
          </w:p>
        </w:tc>
        <w:tc>
          <w:tcPr>
            <w:tcW w:w="5478" w:type="dxa"/>
            <w:gridSpan w:val="6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2048" w:type="dxa"/>
            <w:gridSpan w:val="2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ПОМОЩЬ в ДНЕВНЫХ СТАЦИОНАРАХ</w:t>
            </w:r>
          </w:p>
        </w:tc>
      </w:tr>
      <w:tr w:rsidR="00F12492" w:rsidRPr="008B3698" w:rsidTr="00F12492">
        <w:tc>
          <w:tcPr>
            <w:tcW w:w="647" w:type="dxa"/>
            <w:vMerge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 xml:space="preserve">посещение с </w:t>
            </w:r>
            <w:proofErr w:type="spellStart"/>
            <w:r w:rsidRPr="008B3698">
              <w:rPr>
                <w:rFonts w:ascii="Times New Roman" w:hAnsi="Times New Roman" w:cs="Times New Roman"/>
              </w:rPr>
              <w:t>профилактическ</w:t>
            </w:r>
            <w:proofErr w:type="spellEnd"/>
            <w:r w:rsidRPr="008B3698">
              <w:rPr>
                <w:rFonts w:ascii="Times New Roman" w:hAnsi="Times New Roman" w:cs="Times New Roman"/>
              </w:rPr>
              <w:t xml:space="preserve"> ой целью</w:t>
            </w:r>
          </w:p>
        </w:tc>
        <w:tc>
          <w:tcPr>
            <w:tcW w:w="1726" w:type="dxa"/>
            <w:gridSpan w:val="2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701" w:type="dxa"/>
            <w:gridSpan w:val="2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обращение *</w:t>
            </w:r>
          </w:p>
        </w:tc>
        <w:tc>
          <w:tcPr>
            <w:tcW w:w="2048" w:type="dxa"/>
            <w:gridSpan w:val="2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698">
              <w:rPr>
                <w:rFonts w:ascii="Times New Roman" w:hAnsi="Times New Roman" w:cs="Times New Roman"/>
              </w:rPr>
              <w:t>пациенто</w:t>
            </w:r>
            <w:proofErr w:type="spellEnd"/>
            <w:r w:rsidRPr="008B3698">
              <w:rPr>
                <w:rFonts w:ascii="Times New Roman" w:hAnsi="Times New Roman" w:cs="Times New Roman"/>
              </w:rPr>
              <w:t>-день</w:t>
            </w:r>
          </w:p>
        </w:tc>
      </w:tr>
      <w:tr w:rsidR="00F12492" w:rsidRPr="008B3698" w:rsidTr="00F12492">
        <w:tc>
          <w:tcPr>
            <w:tcW w:w="647" w:type="dxa"/>
            <w:vMerge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spacing w:after="120" w:line="360" w:lineRule="exact"/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Факт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 ГП 134 ДЗМ" (свод)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99456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104466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30108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38767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349343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362135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2347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"ГП 134 ДЗМ" (без филиалов)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22577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26052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4622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4641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79301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91665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1063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 ГП 134 ДЗМ" Филиал №1 (ГП 49)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16410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16273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4083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57642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55345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155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 ГП 134 ДЗМ" Филиал №2 (ГП 94)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19493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19752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4006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68471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71428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242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 ГП 134 ДЗМ" Филиал №3 (ГП 135)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17106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16860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2812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60087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52663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239</w:t>
            </w:r>
          </w:p>
        </w:tc>
      </w:tr>
      <w:tr w:rsidR="00F12492" w:rsidRPr="008B3698" w:rsidTr="00F12492">
        <w:tc>
          <w:tcPr>
            <w:tcW w:w="647" w:type="dxa"/>
          </w:tcPr>
          <w:p w:rsidR="00F12492" w:rsidRPr="008B3698" w:rsidRDefault="00F12492" w:rsidP="00F12492">
            <w:pPr>
              <w:spacing w:after="120" w:line="360" w:lineRule="exact"/>
              <w:jc w:val="both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F12492" w:rsidRPr="008B3698" w:rsidRDefault="00F12492" w:rsidP="00F12492">
            <w:pPr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ГБУЗ " ГП 134 ДЗМ" Филиал №4 (ГП 176)</w:t>
            </w:r>
          </w:p>
        </w:tc>
        <w:tc>
          <w:tcPr>
            <w:tcW w:w="1032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23869</w:t>
            </w:r>
          </w:p>
        </w:tc>
        <w:tc>
          <w:tcPr>
            <w:tcW w:w="1019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25529</w:t>
            </w:r>
          </w:p>
        </w:tc>
        <w:tc>
          <w:tcPr>
            <w:tcW w:w="86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14700</w:t>
            </w:r>
          </w:p>
        </w:tc>
        <w:tc>
          <w:tcPr>
            <w:tcW w:w="858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22996</w:t>
            </w:r>
          </w:p>
        </w:tc>
        <w:tc>
          <w:tcPr>
            <w:tcW w:w="856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83842</w:t>
            </w:r>
          </w:p>
        </w:tc>
        <w:tc>
          <w:tcPr>
            <w:tcW w:w="845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91034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24" w:type="dxa"/>
          </w:tcPr>
          <w:p w:rsidR="00F12492" w:rsidRPr="008B3698" w:rsidRDefault="00F12492" w:rsidP="00F12492">
            <w:pPr>
              <w:jc w:val="center"/>
              <w:rPr>
                <w:rFonts w:ascii="Times New Roman" w:hAnsi="Times New Roman" w:cs="Times New Roman"/>
              </w:rPr>
            </w:pPr>
            <w:r w:rsidRPr="008B3698">
              <w:rPr>
                <w:rFonts w:ascii="Times New Roman" w:hAnsi="Times New Roman" w:cs="Times New Roman"/>
              </w:rPr>
              <w:t>648</w:t>
            </w:r>
          </w:p>
        </w:tc>
      </w:tr>
    </w:tbl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Выполнение государственного задания:</w:t>
      </w:r>
    </w:p>
    <w:p w:rsidR="00C645F9" w:rsidRPr="008B3698" w:rsidRDefault="00C645F9" w:rsidP="00D16C57">
      <w:pPr>
        <w:numPr>
          <w:ilvl w:val="0"/>
          <w:numId w:val="22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по посещениям с профилактической целью - 105%,</w:t>
      </w:r>
    </w:p>
    <w:p w:rsidR="00C645F9" w:rsidRPr="008B3698" w:rsidRDefault="00C645F9" w:rsidP="00D16C57">
      <w:pPr>
        <w:numPr>
          <w:ilvl w:val="0"/>
          <w:numId w:val="22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по п</w:t>
      </w:r>
      <w:r w:rsidR="00D16C57" w:rsidRPr="008B3698">
        <w:rPr>
          <w:rFonts w:ascii="Times New Roman" w:hAnsi="Times New Roman" w:cs="Times New Roman"/>
          <w:sz w:val="28"/>
          <w:szCs w:val="28"/>
        </w:rPr>
        <w:t>осещениям по неотложной помощи -</w:t>
      </w:r>
      <w:r w:rsidRPr="008B3698">
        <w:rPr>
          <w:rFonts w:ascii="Times New Roman" w:hAnsi="Times New Roman" w:cs="Times New Roman"/>
          <w:sz w:val="28"/>
          <w:szCs w:val="28"/>
        </w:rPr>
        <w:t xml:space="preserve"> 128,8%,</w:t>
      </w:r>
    </w:p>
    <w:p w:rsidR="00C645F9" w:rsidRPr="008B3698" w:rsidRDefault="00C645F9" w:rsidP="00D16C57">
      <w:pPr>
        <w:numPr>
          <w:ilvl w:val="0"/>
          <w:numId w:val="22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по обращениям по заболеванию - 103,7%,</w:t>
      </w:r>
    </w:p>
    <w:p w:rsidR="00C645F9" w:rsidRPr="008B3698" w:rsidRDefault="00C645F9" w:rsidP="00D16C57">
      <w:pPr>
        <w:numPr>
          <w:ilvl w:val="0"/>
          <w:numId w:val="22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по помощи в дневных стационарах - 166,7%.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 2016 году ГБУЗ «ГП № 134 ДЗМ» с целью ранней диагностики и </w:t>
      </w:r>
      <w:r w:rsidRPr="008B3698">
        <w:rPr>
          <w:rFonts w:ascii="Times New Roman" w:hAnsi="Times New Roman" w:cs="Times New Roman"/>
          <w:sz w:val="28"/>
          <w:szCs w:val="28"/>
        </w:rPr>
        <w:lastRenderedPageBreak/>
        <w:t>своевременного лечения заболеваний взрослого населения работает отделение профилактики с кабинета</w:t>
      </w:r>
      <w:r w:rsidR="00BE49DD">
        <w:rPr>
          <w:rFonts w:ascii="Times New Roman" w:hAnsi="Times New Roman" w:cs="Times New Roman"/>
          <w:sz w:val="28"/>
          <w:szCs w:val="28"/>
        </w:rPr>
        <w:t xml:space="preserve">ми КДК </w:t>
      </w:r>
      <w:r w:rsidRPr="008B3698">
        <w:rPr>
          <w:rFonts w:ascii="Times New Roman" w:hAnsi="Times New Roman" w:cs="Times New Roman"/>
          <w:sz w:val="28"/>
          <w:szCs w:val="28"/>
        </w:rPr>
        <w:t xml:space="preserve"> в каждом филиале.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Проводится плановая </w:t>
      </w:r>
      <w:r w:rsidRPr="008B3698">
        <w:rPr>
          <w:rFonts w:ascii="Times New Roman" w:hAnsi="Times New Roman" w:cs="Times New Roman"/>
          <w:b/>
          <w:sz w:val="28"/>
          <w:szCs w:val="28"/>
        </w:rPr>
        <w:t>вакцинопрофилактика</w:t>
      </w:r>
      <w:r w:rsidRPr="008B3698">
        <w:rPr>
          <w:rFonts w:ascii="Times New Roman" w:hAnsi="Times New Roman" w:cs="Times New Roman"/>
          <w:sz w:val="28"/>
          <w:szCs w:val="28"/>
        </w:rPr>
        <w:t>.</w:t>
      </w:r>
    </w:p>
    <w:p w:rsidR="00C645F9" w:rsidRPr="008B3698" w:rsidRDefault="00C645F9" w:rsidP="007E4372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8B3698">
        <w:rPr>
          <w:rFonts w:ascii="Times New Roman" w:hAnsi="Times New Roman" w:cs="Times New Roman"/>
          <w:b/>
          <w:sz w:val="28"/>
          <w:szCs w:val="28"/>
        </w:rPr>
        <w:t>Выполнение плановой вакцинации за 2016 год.</w:t>
      </w:r>
      <w:bookmarkEnd w:id="6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43377" w:rsidRPr="008B3698" w:rsidTr="00643377">
        <w:tc>
          <w:tcPr>
            <w:tcW w:w="3379" w:type="dxa"/>
          </w:tcPr>
          <w:p w:rsidR="00643377" w:rsidRPr="00085453" w:rsidRDefault="00643377" w:rsidP="00625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53">
              <w:rPr>
                <w:rFonts w:ascii="Times New Roman" w:hAnsi="Times New Roman" w:cs="Times New Roman"/>
                <w:b/>
                <w:sz w:val="28"/>
                <w:szCs w:val="28"/>
              </w:rPr>
              <w:t>Вакцина</w:t>
            </w:r>
          </w:p>
        </w:tc>
        <w:tc>
          <w:tcPr>
            <w:tcW w:w="3379" w:type="dxa"/>
          </w:tcPr>
          <w:p w:rsidR="00643377" w:rsidRPr="00085453" w:rsidRDefault="00643377" w:rsidP="0062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  <w:proofErr w:type="gramStart"/>
            <w:r w:rsidRPr="00085453">
              <w:rPr>
                <w:rFonts w:ascii="Times New Roman" w:hAnsi="Times New Roman" w:cs="Times New Roman"/>
                <w:b/>
                <w:sz w:val="28"/>
                <w:szCs w:val="28"/>
              </w:rPr>
              <w:t>привитых</w:t>
            </w:r>
            <w:proofErr w:type="gramEnd"/>
          </w:p>
        </w:tc>
        <w:tc>
          <w:tcPr>
            <w:tcW w:w="3380" w:type="dxa"/>
          </w:tcPr>
          <w:p w:rsidR="00643377" w:rsidRPr="00085453" w:rsidRDefault="00643377" w:rsidP="00625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453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</w:tr>
      <w:tr w:rsidR="00643377" w:rsidRPr="008B3698" w:rsidTr="00643377">
        <w:tc>
          <w:tcPr>
            <w:tcW w:w="3379" w:type="dxa"/>
          </w:tcPr>
          <w:p w:rsidR="00643377" w:rsidRPr="008B3698" w:rsidRDefault="00643377" w:rsidP="006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АДСМ</w:t>
            </w:r>
          </w:p>
        </w:tc>
        <w:tc>
          <w:tcPr>
            <w:tcW w:w="3379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3380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3377" w:rsidRPr="008B3698" w:rsidTr="00643377">
        <w:tc>
          <w:tcPr>
            <w:tcW w:w="3379" w:type="dxa"/>
          </w:tcPr>
          <w:p w:rsidR="00643377" w:rsidRPr="008B3698" w:rsidRDefault="00643377" w:rsidP="006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против кори</w:t>
            </w:r>
          </w:p>
        </w:tc>
        <w:tc>
          <w:tcPr>
            <w:tcW w:w="3379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3380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3377" w:rsidRPr="008B3698" w:rsidTr="00643377">
        <w:tc>
          <w:tcPr>
            <w:tcW w:w="3379" w:type="dxa"/>
          </w:tcPr>
          <w:p w:rsidR="00643377" w:rsidRPr="008B3698" w:rsidRDefault="00643377" w:rsidP="006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против краснухи</w:t>
            </w:r>
          </w:p>
        </w:tc>
        <w:tc>
          <w:tcPr>
            <w:tcW w:w="3379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380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3377" w:rsidRPr="008B3698" w:rsidTr="00643377">
        <w:tc>
          <w:tcPr>
            <w:tcW w:w="3379" w:type="dxa"/>
          </w:tcPr>
          <w:p w:rsidR="00643377" w:rsidRPr="008B3698" w:rsidRDefault="00643377" w:rsidP="00625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против гепатита В</w:t>
            </w:r>
          </w:p>
        </w:tc>
        <w:tc>
          <w:tcPr>
            <w:tcW w:w="3379" w:type="dxa"/>
          </w:tcPr>
          <w:p w:rsidR="00643377" w:rsidRPr="008B3698" w:rsidRDefault="00643377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V3 – 4870 (c 2015 г)</w:t>
            </w:r>
          </w:p>
          <w:p w:rsidR="0062569E" w:rsidRPr="008B3698" w:rsidRDefault="0062569E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2016 год - 6312</w:t>
            </w:r>
          </w:p>
        </w:tc>
        <w:tc>
          <w:tcPr>
            <w:tcW w:w="3380" w:type="dxa"/>
          </w:tcPr>
          <w:p w:rsidR="00643377" w:rsidRPr="008B3698" w:rsidRDefault="0062569E" w:rsidP="0062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569E" w:rsidRPr="008B3698" w:rsidTr="002964FF">
        <w:tc>
          <w:tcPr>
            <w:tcW w:w="3379" w:type="dxa"/>
            <w:vAlign w:val="center"/>
          </w:tcPr>
          <w:p w:rsidR="0062569E" w:rsidRPr="008B3698" w:rsidRDefault="0062569E" w:rsidP="0062569E">
            <w:pPr>
              <w:pStyle w:val="21"/>
              <w:shd w:val="clear" w:color="auto" w:fill="auto"/>
              <w:spacing w:before="0" w:line="280" w:lineRule="exact"/>
              <w:ind w:firstLine="0"/>
              <w:jc w:val="left"/>
              <w:rPr>
                <w:color w:val="auto"/>
              </w:rPr>
            </w:pPr>
            <w:r w:rsidRPr="008B3698">
              <w:rPr>
                <w:rStyle w:val="23"/>
                <w:color w:val="auto"/>
              </w:rPr>
              <w:t>Против гриппа</w:t>
            </w:r>
          </w:p>
        </w:tc>
        <w:tc>
          <w:tcPr>
            <w:tcW w:w="3379" w:type="dxa"/>
            <w:vAlign w:val="center"/>
          </w:tcPr>
          <w:p w:rsidR="0062569E" w:rsidRPr="008B3698" w:rsidRDefault="0062569E" w:rsidP="0062569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  <w:rPr>
                <w:color w:val="auto"/>
              </w:rPr>
            </w:pPr>
            <w:r w:rsidRPr="008B3698">
              <w:rPr>
                <w:rStyle w:val="23"/>
                <w:color w:val="auto"/>
              </w:rPr>
              <w:t>66910</w:t>
            </w:r>
          </w:p>
        </w:tc>
        <w:tc>
          <w:tcPr>
            <w:tcW w:w="3380" w:type="dxa"/>
          </w:tcPr>
          <w:p w:rsidR="0062569E" w:rsidRPr="008B3698" w:rsidRDefault="0062569E" w:rsidP="0062569E">
            <w:pPr>
              <w:pStyle w:val="10"/>
              <w:keepNext/>
              <w:keepLines/>
              <w:shd w:val="clear" w:color="auto" w:fill="auto"/>
              <w:spacing w:after="0" w:line="280" w:lineRule="exact"/>
              <w:ind w:right="260"/>
              <w:rPr>
                <w:b w:val="0"/>
                <w:color w:val="auto"/>
              </w:rPr>
            </w:pPr>
            <w:r w:rsidRPr="008B3698">
              <w:rPr>
                <w:b w:val="0"/>
                <w:color w:val="auto"/>
              </w:rPr>
              <w:t>100</w:t>
            </w:r>
          </w:p>
        </w:tc>
      </w:tr>
      <w:tr w:rsidR="0062569E" w:rsidRPr="008B3698" w:rsidTr="002964FF">
        <w:tc>
          <w:tcPr>
            <w:tcW w:w="3379" w:type="dxa"/>
            <w:vAlign w:val="center"/>
          </w:tcPr>
          <w:p w:rsidR="0062569E" w:rsidRPr="008B3698" w:rsidRDefault="0062569E" w:rsidP="0062569E">
            <w:pPr>
              <w:pStyle w:val="21"/>
              <w:shd w:val="clear" w:color="auto" w:fill="auto"/>
              <w:spacing w:before="0" w:line="280" w:lineRule="exact"/>
              <w:ind w:firstLine="0"/>
              <w:jc w:val="left"/>
              <w:rPr>
                <w:rStyle w:val="23"/>
                <w:color w:val="auto"/>
              </w:rPr>
            </w:pPr>
            <w:proofErr w:type="spellStart"/>
            <w:r w:rsidRPr="008B3698">
              <w:rPr>
                <w:rStyle w:val="23"/>
                <w:color w:val="auto"/>
              </w:rPr>
              <w:t>Медотводы</w:t>
            </w:r>
            <w:proofErr w:type="spellEnd"/>
          </w:p>
        </w:tc>
        <w:tc>
          <w:tcPr>
            <w:tcW w:w="3379" w:type="dxa"/>
            <w:vAlign w:val="center"/>
          </w:tcPr>
          <w:p w:rsidR="0062569E" w:rsidRPr="008B3698" w:rsidRDefault="0062569E" w:rsidP="0062569E">
            <w:pPr>
              <w:pStyle w:val="21"/>
              <w:shd w:val="clear" w:color="auto" w:fill="auto"/>
              <w:spacing w:before="0" w:line="280" w:lineRule="exact"/>
              <w:ind w:firstLine="0"/>
              <w:jc w:val="center"/>
              <w:rPr>
                <w:rStyle w:val="23"/>
                <w:color w:val="auto"/>
              </w:rPr>
            </w:pPr>
            <w:r w:rsidRPr="008B3698">
              <w:rPr>
                <w:rStyle w:val="23"/>
                <w:color w:val="auto"/>
              </w:rPr>
              <w:t>33</w:t>
            </w:r>
          </w:p>
        </w:tc>
        <w:tc>
          <w:tcPr>
            <w:tcW w:w="3380" w:type="dxa"/>
          </w:tcPr>
          <w:p w:rsidR="0062569E" w:rsidRPr="008B3698" w:rsidRDefault="0062569E" w:rsidP="0062569E">
            <w:pPr>
              <w:pStyle w:val="10"/>
              <w:keepNext/>
              <w:keepLines/>
              <w:shd w:val="clear" w:color="auto" w:fill="auto"/>
              <w:spacing w:after="0" w:line="280" w:lineRule="exact"/>
              <w:ind w:right="260"/>
              <w:rPr>
                <w:color w:val="auto"/>
              </w:rPr>
            </w:pPr>
          </w:p>
        </w:tc>
      </w:tr>
    </w:tbl>
    <w:p w:rsidR="007E4372" w:rsidRPr="008B3698" w:rsidRDefault="007E4372" w:rsidP="007E4372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F9" w:rsidRPr="008B3698" w:rsidRDefault="00860BB0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медицинских отводов при вакцинации являются </w:t>
      </w:r>
      <w:r w:rsidR="00C645F9" w:rsidRPr="008B3698">
        <w:rPr>
          <w:rFonts w:ascii="Times New Roman" w:hAnsi="Times New Roman" w:cs="Times New Roman"/>
          <w:sz w:val="28"/>
          <w:szCs w:val="28"/>
        </w:rPr>
        <w:t>онкологическая патология, заболевания крови, аллергические реакции на вакцины в анамнезе.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ГБУЗ «ГП № 134 ДЗМ» приняла участие в компании по проведению профилактических прививок против гриппа возле станций М</w:t>
      </w:r>
      <w:r w:rsidR="007F510D" w:rsidRPr="008B3698">
        <w:rPr>
          <w:rFonts w:ascii="Times New Roman" w:hAnsi="Times New Roman" w:cs="Times New Roman"/>
          <w:sz w:val="28"/>
          <w:szCs w:val="28"/>
        </w:rPr>
        <w:t>осковско</w:t>
      </w:r>
      <w:r w:rsidR="00BE49DD">
        <w:rPr>
          <w:rFonts w:ascii="Times New Roman" w:hAnsi="Times New Roman" w:cs="Times New Roman"/>
          <w:sz w:val="28"/>
          <w:szCs w:val="28"/>
        </w:rPr>
        <w:t xml:space="preserve">го метрополитена. У станций </w:t>
      </w:r>
      <w:r w:rsidRPr="008B3698">
        <w:rPr>
          <w:rFonts w:ascii="Times New Roman" w:hAnsi="Times New Roman" w:cs="Times New Roman"/>
          <w:sz w:val="28"/>
          <w:szCs w:val="28"/>
        </w:rPr>
        <w:t>метро «Ясенево» и «Теплый Стан» с 05.09.2016 года по 01.11.2016 года привито против гриппа 8394 человека, выполнение плана - 100%.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 2016 году проводилась </w:t>
      </w:r>
      <w:r w:rsidRPr="008B3698">
        <w:rPr>
          <w:rFonts w:ascii="Times New Roman" w:hAnsi="Times New Roman" w:cs="Times New Roman"/>
          <w:b/>
          <w:sz w:val="28"/>
          <w:szCs w:val="28"/>
        </w:rPr>
        <w:t>диспансеризация определенных групп взрослого населения</w:t>
      </w:r>
      <w:r w:rsidRPr="008B3698">
        <w:rPr>
          <w:rFonts w:ascii="Times New Roman" w:hAnsi="Times New Roman" w:cs="Times New Roman"/>
          <w:sz w:val="28"/>
          <w:szCs w:val="28"/>
        </w:rPr>
        <w:t xml:space="preserve">. Охвачено осмотрами 38977 человек, направлены на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дообследован</w:t>
      </w:r>
      <w:r w:rsidR="007F510D" w:rsidRPr="008B369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F510D" w:rsidRPr="008B3698">
        <w:rPr>
          <w:rFonts w:ascii="Times New Roman" w:hAnsi="Times New Roman" w:cs="Times New Roman"/>
          <w:sz w:val="28"/>
          <w:szCs w:val="28"/>
        </w:rPr>
        <w:t xml:space="preserve"> (2-ой этап диспансеризации) -</w:t>
      </w:r>
      <w:r w:rsidRPr="008B3698">
        <w:rPr>
          <w:rFonts w:ascii="Times New Roman" w:hAnsi="Times New Roman" w:cs="Times New Roman"/>
          <w:sz w:val="28"/>
          <w:szCs w:val="28"/>
        </w:rPr>
        <w:t xml:space="preserve"> 8909 человек.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Признаны здоровыми по итогам обследования 8454. 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Зарегистрировано впервые выявленных заболеваний – 2307, из них: 5 злокачест</w:t>
      </w:r>
      <w:r w:rsidR="00BE49DD">
        <w:rPr>
          <w:rFonts w:ascii="Times New Roman" w:hAnsi="Times New Roman" w:cs="Times New Roman"/>
          <w:sz w:val="28"/>
          <w:szCs w:val="28"/>
        </w:rPr>
        <w:t>венных новообразований (2 –молочная</w:t>
      </w:r>
      <w:r w:rsidRPr="008B3698">
        <w:rPr>
          <w:rFonts w:ascii="Times New Roman" w:hAnsi="Times New Roman" w:cs="Times New Roman"/>
          <w:sz w:val="28"/>
          <w:szCs w:val="28"/>
        </w:rPr>
        <w:t xml:space="preserve"> жел</w:t>
      </w:r>
      <w:r w:rsidR="00BE49DD">
        <w:rPr>
          <w:rFonts w:ascii="Times New Roman" w:hAnsi="Times New Roman" w:cs="Times New Roman"/>
          <w:sz w:val="28"/>
          <w:szCs w:val="28"/>
        </w:rPr>
        <w:t>еза</w:t>
      </w:r>
      <w:r w:rsidRPr="008B3698">
        <w:rPr>
          <w:rFonts w:ascii="Times New Roman" w:hAnsi="Times New Roman" w:cs="Times New Roman"/>
          <w:sz w:val="28"/>
          <w:szCs w:val="28"/>
        </w:rPr>
        <w:t>, 3 – пред</w:t>
      </w:r>
      <w:r w:rsidR="00BE49DD">
        <w:rPr>
          <w:rFonts w:ascii="Times New Roman" w:hAnsi="Times New Roman" w:cs="Times New Roman"/>
          <w:sz w:val="28"/>
          <w:szCs w:val="28"/>
        </w:rPr>
        <w:t>стательная</w:t>
      </w:r>
      <w:r w:rsidRPr="008B3698">
        <w:rPr>
          <w:rFonts w:ascii="Times New Roman" w:hAnsi="Times New Roman" w:cs="Times New Roman"/>
          <w:sz w:val="28"/>
          <w:szCs w:val="28"/>
        </w:rPr>
        <w:t xml:space="preserve"> жел</w:t>
      </w:r>
      <w:r w:rsidR="00BE49DD">
        <w:rPr>
          <w:rFonts w:ascii="Times New Roman" w:hAnsi="Times New Roman" w:cs="Times New Roman"/>
          <w:sz w:val="28"/>
          <w:szCs w:val="28"/>
        </w:rPr>
        <w:t>еза</w:t>
      </w:r>
      <w:r w:rsidRPr="008B3698">
        <w:rPr>
          <w:rFonts w:ascii="Times New Roman" w:hAnsi="Times New Roman" w:cs="Times New Roman"/>
          <w:sz w:val="28"/>
          <w:szCs w:val="28"/>
        </w:rPr>
        <w:t xml:space="preserve">), 47 – сахарный диабет, 105 – бронхиальная астма. Взяты на диспансерный учет 2209 человек. Пациенты с факторами риска развития  заболеваний взяты под наблюдение в отделении профилактики для коррекции отклонений не являющихся заболеваниями. 492 пациента с 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гиперлипидемией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 xml:space="preserve"> и 396 с ожирением прошли обучение основам здорового образа жизни.</w:t>
      </w:r>
    </w:p>
    <w:p w:rsidR="00860BB0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 01.12.2016 года </w:t>
      </w:r>
      <w:r w:rsidRPr="008B3698">
        <w:rPr>
          <w:rFonts w:ascii="Times New Roman" w:hAnsi="Times New Roman" w:cs="Times New Roman"/>
          <w:b/>
          <w:sz w:val="28"/>
          <w:szCs w:val="28"/>
        </w:rPr>
        <w:t>открыто отделение профилактики</w:t>
      </w:r>
      <w:r w:rsidR="00BE49DD">
        <w:rPr>
          <w:rFonts w:ascii="Times New Roman" w:hAnsi="Times New Roman" w:cs="Times New Roman"/>
          <w:sz w:val="28"/>
          <w:szCs w:val="28"/>
        </w:rPr>
        <w:t xml:space="preserve">. На 6-м этаже филиала </w:t>
      </w:r>
      <w:r w:rsidRPr="008B3698">
        <w:rPr>
          <w:rFonts w:ascii="Times New Roman" w:hAnsi="Times New Roman" w:cs="Times New Roman"/>
          <w:sz w:val="28"/>
          <w:szCs w:val="28"/>
        </w:rPr>
        <w:t xml:space="preserve">№ 4 ГБУЗ «ГП № 134 ДЗМ» </w:t>
      </w:r>
      <w:r w:rsidR="00085453">
        <w:rPr>
          <w:rFonts w:ascii="Times New Roman" w:hAnsi="Times New Roman" w:cs="Times New Roman"/>
          <w:sz w:val="28"/>
          <w:szCs w:val="28"/>
        </w:rPr>
        <w:t>открыты</w:t>
      </w:r>
      <w:r w:rsidRPr="008B3698">
        <w:rPr>
          <w:rFonts w:ascii="Times New Roman" w:hAnsi="Times New Roman" w:cs="Times New Roman"/>
          <w:sz w:val="28"/>
          <w:szCs w:val="28"/>
        </w:rPr>
        <w:t xml:space="preserve"> кабинеты врача терапевта, доврачебного осмотра, УЗИ и смотровой кабинет, кабинет функциональной диагностики. </w:t>
      </w:r>
      <w:r w:rsidR="00085453">
        <w:rPr>
          <w:rFonts w:ascii="Times New Roman" w:hAnsi="Times New Roman" w:cs="Times New Roman"/>
          <w:sz w:val="28"/>
          <w:szCs w:val="28"/>
        </w:rPr>
        <w:t>В</w:t>
      </w:r>
      <w:r w:rsidRPr="008B3698">
        <w:rPr>
          <w:rFonts w:ascii="Times New Roman" w:hAnsi="Times New Roman" w:cs="Times New Roman"/>
          <w:sz w:val="28"/>
          <w:szCs w:val="28"/>
        </w:rPr>
        <w:t xml:space="preserve">ремя прохождения </w:t>
      </w:r>
      <w:r w:rsidR="00085453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  <w:r w:rsidRPr="008B3698">
        <w:rPr>
          <w:rFonts w:ascii="Times New Roman" w:hAnsi="Times New Roman" w:cs="Times New Roman"/>
          <w:sz w:val="28"/>
          <w:szCs w:val="28"/>
        </w:rPr>
        <w:t xml:space="preserve"> сократилось до 1,5 часов. </w:t>
      </w:r>
    </w:p>
    <w:p w:rsidR="0065343F" w:rsidRDefault="00085453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3698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1674" w:rsidRPr="008B3698">
        <w:rPr>
          <w:rFonts w:ascii="Times New Roman" w:hAnsi="Times New Roman" w:cs="Times New Roman"/>
          <w:sz w:val="28"/>
          <w:szCs w:val="28"/>
        </w:rPr>
        <w:t xml:space="preserve">родолжены </w:t>
      </w:r>
      <w:r w:rsidR="00C645F9" w:rsidRPr="008B3698">
        <w:rPr>
          <w:rFonts w:ascii="Times New Roman" w:hAnsi="Times New Roman" w:cs="Times New Roman"/>
          <w:sz w:val="28"/>
          <w:szCs w:val="28"/>
        </w:rPr>
        <w:t>ме</w:t>
      </w:r>
      <w:r w:rsidR="00381674" w:rsidRPr="008B3698"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по </w:t>
      </w:r>
      <w:r w:rsidR="00C645F9" w:rsidRPr="008B3698">
        <w:rPr>
          <w:rFonts w:ascii="Times New Roman" w:hAnsi="Times New Roman" w:cs="Times New Roman"/>
          <w:b/>
          <w:sz w:val="28"/>
          <w:szCs w:val="28"/>
        </w:rPr>
        <w:t>Пилотному проекту «Совершенствование организации выявления больных туберкулезом в условиях относительно благоприятной эпидемиологической ситуации</w:t>
      </w:r>
      <w:r w:rsidR="00AD55A7">
        <w:rPr>
          <w:rFonts w:ascii="Times New Roman" w:hAnsi="Times New Roman" w:cs="Times New Roman"/>
          <w:sz w:val="28"/>
          <w:szCs w:val="28"/>
        </w:rPr>
        <w:t>».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F9" w:rsidRPr="008B3698" w:rsidRDefault="00860BB0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2016 год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381674" w:rsidRPr="008B3698" w:rsidRDefault="00C645F9" w:rsidP="00381674">
      <w:pPr>
        <w:numPr>
          <w:ilvl w:val="0"/>
          <w:numId w:val="23"/>
        </w:numPr>
        <w:tabs>
          <w:tab w:val="left" w:pos="1022"/>
        </w:tabs>
        <w:spacing w:after="120" w:line="36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143517 рентгенологических исследований органов грудной клетки, </w:t>
      </w:r>
    </w:p>
    <w:p w:rsidR="00C645F9" w:rsidRPr="008B3698" w:rsidRDefault="00C645F9" w:rsidP="00381674">
      <w:pPr>
        <w:numPr>
          <w:ilvl w:val="0"/>
          <w:numId w:val="23"/>
        </w:numPr>
        <w:tabs>
          <w:tab w:val="left" w:pos="1022"/>
        </w:tabs>
        <w:spacing w:after="120" w:line="36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6383 кожных проб с аллергеном туберкулезным рекомбинантным (</w:t>
      </w:r>
      <w:proofErr w:type="spellStart"/>
      <w:r w:rsidRPr="008B3698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8B3698">
        <w:rPr>
          <w:rFonts w:ascii="Times New Roman" w:hAnsi="Times New Roman" w:cs="Times New Roman"/>
          <w:sz w:val="28"/>
          <w:szCs w:val="28"/>
        </w:rPr>
        <w:t>-тест) (7 сомнительных и 24 положительные пробы).</w:t>
      </w:r>
    </w:p>
    <w:p w:rsidR="00C645F9" w:rsidRPr="008B3698" w:rsidRDefault="00C645F9" w:rsidP="00381674">
      <w:pPr>
        <w:numPr>
          <w:ilvl w:val="0"/>
          <w:numId w:val="23"/>
        </w:numPr>
        <w:tabs>
          <w:tab w:val="left" w:pos="1022"/>
        </w:tabs>
        <w:spacing w:after="120" w:line="360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проведена 3-х кратная микроскопия мокроты на выявление кислотоустойчивых микобактерий (мокрота на КУМ) 8882 человекам (</w:t>
      </w:r>
      <w:r w:rsidR="00381674" w:rsidRPr="008B3698">
        <w:rPr>
          <w:rFonts w:ascii="Times New Roman" w:hAnsi="Times New Roman" w:cs="Times New Roman"/>
          <w:sz w:val="28"/>
          <w:szCs w:val="28"/>
        </w:rPr>
        <w:t>21826 исследований).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По итогам обследований к врач</w:t>
      </w:r>
      <w:r w:rsidR="00AA0710" w:rsidRPr="008B3698">
        <w:rPr>
          <w:rFonts w:ascii="Times New Roman" w:hAnsi="Times New Roman" w:cs="Times New Roman"/>
          <w:sz w:val="28"/>
          <w:szCs w:val="28"/>
        </w:rPr>
        <w:t xml:space="preserve">ам фтизиатрам были направлены </w:t>
      </w:r>
      <w:r w:rsidR="00A64424">
        <w:rPr>
          <w:rFonts w:ascii="Times New Roman" w:hAnsi="Times New Roman" w:cs="Times New Roman"/>
          <w:sz w:val="28"/>
          <w:szCs w:val="28"/>
        </w:rPr>
        <w:t xml:space="preserve">1236 </w:t>
      </w:r>
      <w:r w:rsidR="00AA0710" w:rsidRPr="008B3698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38654F" w:rsidRPr="008B3698">
        <w:rPr>
          <w:rFonts w:ascii="Times New Roman" w:hAnsi="Times New Roman" w:cs="Times New Roman"/>
          <w:sz w:val="28"/>
          <w:szCs w:val="28"/>
        </w:rPr>
        <w:t>установлен</w:t>
      </w:r>
      <w:r w:rsidR="00A64424">
        <w:rPr>
          <w:rFonts w:ascii="Times New Roman" w:hAnsi="Times New Roman" w:cs="Times New Roman"/>
          <w:sz w:val="28"/>
          <w:szCs w:val="28"/>
        </w:rPr>
        <w:t xml:space="preserve"> диагноз и</w:t>
      </w:r>
      <w:r w:rsidRPr="008B3698">
        <w:rPr>
          <w:rFonts w:ascii="Times New Roman" w:hAnsi="Times New Roman" w:cs="Times New Roman"/>
          <w:sz w:val="28"/>
          <w:szCs w:val="28"/>
        </w:rPr>
        <w:t xml:space="preserve"> в н</w:t>
      </w:r>
      <w:r w:rsidR="00A64424">
        <w:rPr>
          <w:rFonts w:ascii="Times New Roman" w:hAnsi="Times New Roman" w:cs="Times New Roman"/>
          <w:sz w:val="28"/>
          <w:szCs w:val="28"/>
        </w:rPr>
        <w:t>астоящее время проходят лечение 29 пациентов.</w:t>
      </w:r>
      <w:r w:rsidRPr="008B3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В </w:t>
      </w:r>
      <w:r w:rsidRPr="008B3698">
        <w:rPr>
          <w:rFonts w:ascii="Times New Roman" w:hAnsi="Times New Roman" w:cs="Times New Roman"/>
          <w:b/>
          <w:sz w:val="28"/>
          <w:szCs w:val="28"/>
        </w:rPr>
        <w:t>Центре здоровья</w:t>
      </w:r>
      <w:r w:rsidRPr="008B3698">
        <w:rPr>
          <w:rFonts w:ascii="Times New Roman" w:hAnsi="Times New Roman" w:cs="Times New Roman"/>
          <w:sz w:val="28"/>
          <w:szCs w:val="28"/>
        </w:rPr>
        <w:t xml:space="preserve"> проводится комплексное обследование граждан с 18 лет с целью формирования здорового образа жизни, для профилактики возникновения и развития факторов риска различных неи</w:t>
      </w:r>
      <w:r w:rsidR="0065343F">
        <w:rPr>
          <w:rFonts w:ascii="Times New Roman" w:hAnsi="Times New Roman" w:cs="Times New Roman"/>
          <w:sz w:val="28"/>
          <w:szCs w:val="28"/>
        </w:rPr>
        <w:t>н</w:t>
      </w:r>
      <w:r w:rsidRPr="008B3698">
        <w:rPr>
          <w:rFonts w:ascii="Times New Roman" w:hAnsi="Times New Roman" w:cs="Times New Roman"/>
          <w:sz w:val="28"/>
          <w:szCs w:val="28"/>
        </w:rPr>
        <w:t>фекционных заболеваний, просвещение и информирование пациентов о вреде употребления алкоголя и табака.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Каждый желающий может пройти обследование за 30 минут. Перед посещением врача проводится программно-компьютерный опрос, ЭКГ, спирография, измеряется сахар крови, холестерин, проводится оценка функциональных и адаптивных резервов организма с учетом возрастных особенностей, прогноз состояния здоровья. По результатам обследования проводится индивидуальный анализ состояния здоровья каждого пациента, при выявлении факторов риска развития заболеваний составляется программа наблюдения и реабилитации.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t>Итоги работы Центра здоровья ГБУЗ «ГП № 134 ДЗМ» в 2016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A283E" w:rsidRPr="008B3698" w:rsidTr="000A283E">
        <w:tc>
          <w:tcPr>
            <w:tcW w:w="3379" w:type="dxa"/>
          </w:tcPr>
          <w:p w:rsidR="000A283E" w:rsidRPr="008B3698" w:rsidRDefault="000A283E" w:rsidP="000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79" w:type="dxa"/>
          </w:tcPr>
          <w:p w:rsidR="000A283E" w:rsidRPr="0065343F" w:rsidRDefault="000A283E" w:rsidP="00B4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3F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3380" w:type="dxa"/>
          </w:tcPr>
          <w:p w:rsidR="000A283E" w:rsidRPr="0065343F" w:rsidRDefault="000A283E" w:rsidP="00B4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3F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0A283E" w:rsidRPr="008B3698" w:rsidTr="000A283E">
        <w:tc>
          <w:tcPr>
            <w:tcW w:w="3379" w:type="dxa"/>
          </w:tcPr>
          <w:p w:rsidR="000A283E" w:rsidRPr="008B3698" w:rsidRDefault="000A283E" w:rsidP="000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лиц, обратившихся в центр здоровья, взрослое население</w:t>
            </w:r>
          </w:p>
        </w:tc>
        <w:tc>
          <w:tcPr>
            <w:tcW w:w="3379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  <w:tc>
          <w:tcPr>
            <w:tcW w:w="3380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</w:tr>
      <w:tr w:rsidR="000A283E" w:rsidRPr="008B3698" w:rsidTr="000A283E">
        <w:tc>
          <w:tcPr>
            <w:tcW w:w="3379" w:type="dxa"/>
          </w:tcPr>
          <w:p w:rsidR="000A283E" w:rsidRPr="008B3698" w:rsidRDefault="000A283E" w:rsidP="000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0A283E" w:rsidRPr="008B3698" w:rsidRDefault="000A283E" w:rsidP="000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Здоровые: всего</w:t>
            </w:r>
          </w:p>
        </w:tc>
        <w:tc>
          <w:tcPr>
            <w:tcW w:w="3379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6121-65,7%</w:t>
            </w:r>
          </w:p>
        </w:tc>
        <w:tc>
          <w:tcPr>
            <w:tcW w:w="3380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2334-40%</w:t>
            </w:r>
          </w:p>
        </w:tc>
      </w:tr>
      <w:tr w:rsidR="000A283E" w:rsidRPr="008B3698" w:rsidTr="000A283E">
        <w:tc>
          <w:tcPr>
            <w:tcW w:w="3379" w:type="dxa"/>
          </w:tcPr>
          <w:p w:rsidR="000A283E" w:rsidRPr="008B3698" w:rsidRDefault="000A283E" w:rsidP="000A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 факторами риска: всего</w:t>
            </w:r>
          </w:p>
        </w:tc>
        <w:tc>
          <w:tcPr>
            <w:tcW w:w="3379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3189-34,3%</w:t>
            </w:r>
          </w:p>
        </w:tc>
        <w:tc>
          <w:tcPr>
            <w:tcW w:w="3380" w:type="dxa"/>
          </w:tcPr>
          <w:p w:rsidR="000A283E" w:rsidRPr="008B3698" w:rsidRDefault="000A283E" w:rsidP="00B4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3486- 60%</w:t>
            </w:r>
          </w:p>
        </w:tc>
      </w:tr>
    </w:tbl>
    <w:p w:rsidR="000A283E" w:rsidRPr="008B3698" w:rsidRDefault="000A283E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Снижение охвата населения обследованием в Центре здоровья связано с недостаточной кадровой укомплектованностью подразделения. Динамика показателей распределения здоровых и в группах риска развития заболеваний связана с повышением качества и расширением спектра обследований. 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При Центре работают школы по профилактике артериальной гипертонии, профилактике бронхиальной астмы, профилактике сахарного диабета, школа по основам здорового питания и школа здорового образа жизни.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1407"/>
        <w:gridCol w:w="1430"/>
      </w:tblGrid>
      <w:tr w:rsidR="00561C97" w:rsidRPr="008B3698" w:rsidTr="00561C97">
        <w:tc>
          <w:tcPr>
            <w:tcW w:w="7054" w:type="dxa"/>
          </w:tcPr>
          <w:p w:rsidR="00561C97" w:rsidRPr="00AD55A7" w:rsidRDefault="00561C97" w:rsidP="00AD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407" w:type="dxa"/>
          </w:tcPr>
          <w:p w:rsidR="00561C97" w:rsidRPr="0065343F" w:rsidRDefault="00561C97" w:rsidP="00203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3F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430" w:type="dxa"/>
          </w:tcPr>
          <w:p w:rsidR="00561C97" w:rsidRPr="0065343F" w:rsidRDefault="00561C97" w:rsidP="00203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43F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лиц, обученных основам здорового образа жизни,- всего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10307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10514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медицинских работников, обученных методике профилактики заболеваний и укрепления здоровья, - всего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пациентов, обученных в "школах”,- всего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9014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10053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86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школе для беременных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школе для больных артериальной гипертензией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5869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школе для больных бронхиальной астмой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школе для больных сахарным диабетом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Прочих школ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проведенных массовых мероприятий - всего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1C97" w:rsidRPr="008B3698" w:rsidTr="00561C97">
        <w:tc>
          <w:tcPr>
            <w:tcW w:w="7054" w:type="dxa"/>
          </w:tcPr>
          <w:p w:rsidR="00561C97" w:rsidRPr="008B3698" w:rsidRDefault="00561C97" w:rsidP="0056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Число лиц, участвующих в мероприятиях</w:t>
            </w:r>
          </w:p>
        </w:tc>
        <w:tc>
          <w:tcPr>
            <w:tcW w:w="1407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430" w:type="dxa"/>
          </w:tcPr>
          <w:p w:rsidR="00561C97" w:rsidRPr="008B3698" w:rsidRDefault="00561C97" w:rsidP="00203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</w:tbl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рамках профилактической работы среди пациентов и пропаганды здорового образа жизни в 2016 году ГБУЗ «ГП № 134 ДЗМ» приняла участие в следующих Акциях: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4"/>
        <w:gridCol w:w="1861"/>
      </w:tblGrid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Акция, приуроченная к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Всемирному дню борьбы против рака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201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глаукомой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61" w:type="dxa"/>
          </w:tcPr>
          <w:p w:rsidR="00006979" w:rsidRPr="008B3698" w:rsidRDefault="00345C5A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>
              <w:t>14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29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73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Национальный день донора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25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Акция ДЗМ «Врач Москвы – ветеранам»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143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артериальной гипертонией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293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умерших от СПИДа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11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25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«Подари мне жизнь» (против абортов)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54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Мероприятия ко Дню города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24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25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сердца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152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24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инсультом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41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ХОБЛ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63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сахарным диабетом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42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50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табака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18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844" w:type="dxa"/>
          </w:tcPr>
          <w:p w:rsidR="00006979" w:rsidRPr="008B3698" w:rsidRDefault="00006979" w:rsidP="00E97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61" w:type="dxa"/>
          </w:tcPr>
          <w:p w:rsidR="00006979" w:rsidRPr="008B3698" w:rsidRDefault="00006979" w:rsidP="00E97603">
            <w:pPr>
              <w:pStyle w:val="21"/>
              <w:shd w:val="clear" w:color="auto" w:fill="auto"/>
              <w:spacing w:before="0" w:line="320" w:lineRule="exact"/>
              <w:ind w:right="480" w:firstLine="0"/>
              <w:jc w:val="center"/>
            </w:pPr>
            <w:r w:rsidRPr="008B3698">
              <w:t>73</w:t>
            </w:r>
          </w:p>
        </w:tc>
      </w:tr>
      <w:tr w:rsidR="00006979" w:rsidRPr="008B3698" w:rsidTr="00E97603">
        <w:tc>
          <w:tcPr>
            <w:tcW w:w="817" w:type="dxa"/>
          </w:tcPr>
          <w:p w:rsidR="00006979" w:rsidRPr="008B3698" w:rsidRDefault="00006979" w:rsidP="0000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06979" w:rsidRPr="00AD55A7" w:rsidRDefault="00006979" w:rsidP="00AD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4" w:type="dxa"/>
          </w:tcPr>
          <w:p w:rsidR="00006979" w:rsidRPr="00AD55A7" w:rsidRDefault="00006979" w:rsidP="00AD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006979" w:rsidRPr="00AD55A7" w:rsidRDefault="00006979" w:rsidP="00AD5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5A7">
              <w:rPr>
                <w:rFonts w:ascii="Times New Roman" w:hAnsi="Times New Roman" w:cs="Times New Roman"/>
                <w:b/>
                <w:sz w:val="28"/>
                <w:szCs w:val="28"/>
              </w:rPr>
              <w:t>1380</w:t>
            </w:r>
          </w:p>
        </w:tc>
      </w:tr>
    </w:tbl>
    <w:p w:rsidR="00C645F9" w:rsidRPr="008B3698" w:rsidRDefault="00C645F9" w:rsidP="00006979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 рамках акций проводились профилактические осмотры врачами тера</w:t>
      </w:r>
      <w:r w:rsidR="00085453">
        <w:rPr>
          <w:rFonts w:ascii="Times New Roman" w:hAnsi="Times New Roman" w:cs="Times New Roman"/>
          <w:sz w:val="28"/>
          <w:szCs w:val="28"/>
        </w:rPr>
        <w:t>певтами и врачами специалистами;</w:t>
      </w:r>
      <w:r w:rsidRPr="008B3698">
        <w:rPr>
          <w:rFonts w:ascii="Times New Roman" w:hAnsi="Times New Roman" w:cs="Times New Roman"/>
          <w:sz w:val="28"/>
          <w:szCs w:val="28"/>
        </w:rPr>
        <w:t xml:space="preserve"> лабораторные </w:t>
      </w:r>
      <w:r w:rsidR="00085453">
        <w:rPr>
          <w:rFonts w:ascii="Times New Roman" w:hAnsi="Times New Roman" w:cs="Times New Roman"/>
          <w:sz w:val="28"/>
          <w:szCs w:val="28"/>
        </w:rPr>
        <w:t>и инструментальные обследования;</w:t>
      </w:r>
      <w:r w:rsidRPr="008B3698">
        <w:rPr>
          <w:rFonts w:ascii="Times New Roman" w:hAnsi="Times New Roman" w:cs="Times New Roman"/>
          <w:sz w:val="28"/>
          <w:szCs w:val="28"/>
        </w:rPr>
        <w:t xml:space="preserve"> разъяснительная и санитарно</w:t>
      </w:r>
      <w:r w:rsidRPr="008B3698">
        <w:rPr>
          <w:rFonts w:ascii="Times New Roman" w:hAnsi="Times New Roman" w:cs="Times New Roman"/>
          <w:sz w:val="28"/>
          <w:szCs w:val="28"/>
        </w:rPr>
        <w:softHyphen/>
      </w:r>
      <w:r w:rsidR="00085453">
        <w:rPr>
          <w:rFonts w:ascii="Times New Roman" w:hAnsi="Times New Roman" w:cs="Times New Roman"/>
          <w:sz w:val="28"/>
          <w:szCs w:val="28"/>
        </w:rPr>
        <w:t>-</w:t>
      </w:r>
      <w:r w:rsidRPr="008B3698">
        <w:rPr>
          <w:rFonts w:ascii="Times New Roman" w:hAnsi="Times New Roman" w:cs="Times New Roman"/>
          <w:sz w:val="28"/>
          <w:szCs w:val="28"/>
        </w:rPr>
        <w:t>просветитель</w:t>
      </w:r>
      <w:r w:rsidR="00860BB0">
        <w:rPr>
          <w:rFonts w:ascii="Times New Roman" w:hAnsi="Times New Roman" w:cs="Times New Roman"/>
          <w:sz w:val="28"/>
          <w:szCs w:val="28"/>
        </w:rPr>
        <w:t>ская</w:t>
      </w:r>
      <w:r w:rsidRPr="008B3698">
        <w:rPr>
          <w:rFonts w:ascii="Times New Roman" w:hAnsi="Times New Roman" w:cs="Times New Roman"/>
          <w:sz w:val="28"/>
          <w:szCs w:val="28"/>
        </w:rPr>
        <w:t xml:space="preserve"> работа с насе</w:t>
      </w:r>
      <w:r w:rsidR="00085453">
        <w:rPr>
          <w:rFonts w:ascii="Times New Roman" w:hAnsi="Times New Roman" w:cs="Times New Roman"/>
          <w:sz w:val="28"/>
          <w:szCs w:val="28"/>
        </w:rPr>
        <w:t>лением по вопросам профилактики;</w:t>
      </w:r>
      <w:r w:rsidRPr="008B3698">
        <w:rPr>
          <w:rFonts w:ascii="Times New Roman" w:hAnsi="Times New Roman" w:cs="Times New Roman"/>
          <w:sz w:val="28"/>
          <w:szCs w:val="28"/>
        </w:rPr>
        <w:t xml:space="preserve"> кру</w:t>
      </w:r>
      <w:r w:rsidR="00085453">
        <w:rPr>
          <w:rFonts w:ascii="Times New Roman" w:hAnsi="Times New Roman" w:cs="Times New Roman"/>
          <w:sz w:val="28"/>
          <w:szCs w:val="28"/>
        </w:rPr>
        <w:t>глые столы; лекции;</w:t>
      </w:r>
      <w:r w:rsidRPr="008B3698">
        <w:rPr>
          <w:rFonts w:ascii="Times New Roman" w:hAnsi="Times New Roman" w:cs="Times New Roman"/>
          <w:sz w:val="28"/>
          <w:szCs w:val="28"/>
        </w:rPr>
        <w:t xml:space="preserve"> выездные сем</w:t>
      </w:r>
      <w:r w:rsidR="00085453">
        <w:rPr>
          <w:rFonts w:ascii="Times New Roman" w:hAnsi="Times New Roman" w:cs="Times New Roman"/>
          <w:sz w:val="28"/>
          <w:szCs w:val="28"/>
        </w:rPr>
        <w:t>инары. В рамка</w:t>
      </w:r>
      <w:r w:rsidR="00AD55A7">
        <w:rPr>
          <w:rFonts w:ascii="Times New Roman" w:hAnsi="Times New Roman" w:cs="Times New Roman"/>
          <w:sz w:val="28"/>
          <w:szCs w:val="28"/>
        </w:rPr>
        <w:t xml:space="preserve">х акций </w:t>
      </w:r>
      <w:r w:rsidRPr="008B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698">
        <w:rPr>
          <w:rFonts w:ascii="Times New Roman" w:hAnsi="Times New Roman" w:cs="Times New Roman"/>
          <w:sz w:val="28"/>
          <w:szCs w:val="28"/>
        </w:rPr>
        <w:t>обследованы</w:t>
      </w:r>
      <w:proofErr w:type="gramEnd"/>
      <w:r w:rsidRPr="008B3698">
        <w:rPr>
          <w:rFonts w:ascii="Times New Roman" w:hAnsi="Times New Roman" w:cs="Times New Roman"/>
          <w:sz w:val="28"/>
          <w:szCs w:val="28"/>
        </w:rPr>
        <w:t xml:space="preserve"> 1380 человек.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860BB0" w:rsidP="0008545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b/>
          <w:sz w:val="28"/>
          <w:szCs w:val="28"/>
        </w:rPr>
        <w:t>В 2016 году проводилось анкетирование</w:t>
      </w:r>
      <w:r w:rsidR="00C645F9" w:rsidRPr="008B3698">
        <w:rPr>
          <w:rFonts w:ascii="Times New Roman" w:hAnsi="Times New Roman" w:cs="Times New Roman"/>
          <w:b/>
          <w:sz w:val="28"/>
          <w:szCs w:val="28"/>
        </w:rPr>
        <w:t xml:space="preserve"> населения:</w:t>
      </w:r>
      <w:bookmarkEnd w:id="7"/>
      <w:r w:rsidR="00085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453">
        <w:rPr>
          <w:rFonts w:ascii="Times New Roman" w:hAnsi="Times New Roman" w:cs="Times New Roman"/>
          <w:sz w:val="28"/>
          <w:szCs w:val="28"/>
        </w:rPr>
        <w:t>в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соответствии с приказом ДЗМ от 17.08.2015 года № 688 «О проведении независимой оценки качества оказания услуг медицинскими организациями, участвующими в реализации территориальной программе  государственных гарантий бесплатного оказания гражданам медицинской помощи в городе Москве».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Опрошено 1071 пациентов, </w:t>
      </w:r>
      <w:r w:rsidR="009B2ED1" w:rsidRPr="008B3698">
        <w:rPr>
          <w:rFonts w:ascii="Times New Roman" w:hAnsi="Times New Roman" w:cs="Times New Roman"/>
          <w:sz w:val="28"/>
          <w:szCs w:val="28"/>
        </w:rPr>
        <w:t>из них – 1030 положительных отзывов</w:t>
      </w:r>
      <w:r w:rsidRPr="008B3698">
        <w:rPr>
          <w:rFonts w:ascii="Times New Roman" w:hAnsi="Times New Roman" w:cs="Times New Roman"/>
          <w:sz w:val="28"/>
          <w:szCs w:val="28"/>
        </w:rPr>
        <w:t>. Показатель удовлетворенности населения медицинской помощью составил 96,2%.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Все замечания и предложения рассмотрены, приняты меры для устранения недостатков и улучшения обслуживания населения.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085453" w:rsidP="0065343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качества.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При проведении мероприятий по контролю качества и безопасности медицинской деятельности рассмотрено 5173 закончен</w:t>
      </w:r>
      <w:r w:rsidR="0065343F">
        <w:rPr>
          <w:rFonts w:ascii="Times New Roman" w:hAnsi="Times New Roman" w:cs="Times New Roman"/>
          <w:sz w:val="28"/>
          <w:szCs w:val="28"/>
        </w:rPr>
        <w:t>н</w:t>
      </w:r>
      <w:r w:rsidRPr="008B3698">
        <w:rPr>
          <w:rFonts w:ascii="Times New Roman" w:hAnsi="Times New Roman" w:cs="Times New Roman"/>
          <w:sz w:val="28"/>
          <w:szCs w:val="28"/>
        </w:rPr>
        <w:t>ых случаев оказания медицинской помощи (5173 - 1 уровень, 3507 - 2 уровень), 799 обращений граждан:</w:t>
      </w:r>
    </w:p>
    <w:p w:rsidR="00C645F9" w:rsidRPr="008B3698" w:rsidRDefault="00C645F9" w:rsidP="00EC6ABE">
      <w:pPr>
        <w:numPr>
          <w:ilvl w:val="0"/>
          <w:numId w:val="24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28 % - по вопросам организации медицинской помощи (2015 – 48%);</w:t>
      </w:r>
    </w:p>
    <w:p w:rsidR="00C645F9" w:rsidRPr="008B3698" w:rsidRDefault="00C645F9" w:rsidP="00EC6ABE">
      <w:pPr>
        <w:numPr>
          <w:ilvl w:val="0"/>
          <w:numId w:val="24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7% - ДЛО (2015 -22%),</w:t>
      </w:r>
    </w:p>
    <w:p w:rsidR="00C645F9" w:rsidRPr="008B3698" w:rsidRDefault="00C645F9" w:rsidP="00EC6ABE">
      <w:pPr>
        <w:numPr>
          <w:ilvl w:val="0"/>
          <w:numId w:val="24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4% - по вопросам реформы здравоохранения (2015 – 22%)</w:t>
      </w:r>
    </w:p>
    <w:p w:rsidR="00C645F9" w:rsidRPr="008B3698" w:rsidRDefault="00C645F9" w:rsidP="00EC6ABE">
      <w:pPr>
        <w:numPr>
          <w:ilvl w:val="0"/>
          <w:numId w:val="24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 xml:space="preserve">1,5% - по вопросам этики и деонтологии (2015 – 2%) </w:t>
      </w:r>
    </w:p>
    <w:p w:rsidR="00C645F9" w:rsidRPr="008B3698" w:rsidRDefault="00C645F9" w:rsidP="00EC6ABE">
      <w:pPr>
        <w:numPr>
          <w:ilvl w:val="0"/>
          <w:numId w:val="24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39% - справочного характера (2015 – 11%)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Отмечено снижение количества обращений по вопросам организации медицинской помощи, по вопросам реформы здравоохранения, увеличение числа обращений справочного характера.</w:t>
      </w:r>
    </w:p>
    <w:p w:rsidR="00C645F9" w:rsidRPr="008B3698" w:rsidRDefault="00860BB0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Поступила 171 благодарность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от пациентов.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Все обращения рассмотрены, приняты организационные и административные меры по выявленным дефектам; % обоснованных жалоб составил – 6,0   %.</w:t>
      </w:r>
    </w:p>
    <w:p w:rsidR="00085453" w:rsidRDefault="00085453" w:rsidP="0065343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</w:p>
    <w:p w:rsidR="00C645F9" w:rsidRPr="008B3698" w:rsidRDefault="00C645F9" w:rsidP="0065343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98">
        <w:rPr>
          <w:rFonts w:ascii="Times New Roman" w:hAnsi="Times New Roman" w:cs="Times New Roman"/>
          <w:b/>
          <w:sz w:val="28"/>
          <w:szCs w:val="28"/>
        </w:rPr>
        <w:lastRenderedPageBreak/>
        <w:t>«Московский стандарт поликлиники».</w:t>
      </w:r>
      <w:bookmarkEnd w:id="8"/>
    </w:p>
    <w:p w:rsidR="00C645F9" w:rsidRPr="008B3698" w:rsidRDefault="0065343F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13.04.2015 года в ГБУЗ «ГП № 134 ДЗМ» внедрен проект «Московский стандарт поликлиники». </w:t>
      </w:r>
    </w:p>
    <w:p w:rsidR="00C645F9" w:rsidRPr="008B3698" w:rsidRDefault="00BC33F6" w:rsidP="00BC33F6">
      <w:pPr>
        <w:numPr>
          <w:ilvl w:val="0"/>
          <w:numId w:val="25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в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течение года проводилась отработка маршрутизации </w:t>
      </w:r>
      <w:r w:rsidR="00085453">
        <w:rPr>
          <w:rFonts w:ascii="Times New Roman" w:hAnsi="Times New Roman" w:cs="Times New Roman"/>
          <w:sz w:val="28"/>
          <w:szCs w:val="28"/>
        </w:rPr>
        <w:t>и обеспечение доступности к врачам;</w:t>
      </w:r>
    </w:p>
    <w:p w:rsidR="00C645F9" w:rsidRDefault="00BC33F6" w:rsidP="00BC33F6">
      <w:pPr>
        <w:numPr>
          <w:ilvl w:val="0"/>
          <w:numId w:val="25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698">
        <w:rPr>
          <w:rFonts w:ascii="Times New Roman" w:hAnsi="Times New Roman" w:cs="Times New Roman"/>
          <w:sz w:val="28"/>
          <w:szCs w:val="28"/>
        </w:rPr>
        <w:t>п</w:t>
      </w:r>
      <w:r w:rsidR="00C645F9" w:rsidRPr="008B3698">
        <w:rPr>
          <w:rFonts w:ascii="Times New Roman" w:hAnsi="Times New Roman" w:cs="Times New Roman"/>
          <w:sz w:val="28"/>
          <w:szCs w:val="28"/>
        </w:rPr>
        <w:t>ереоборудованы</w:t>
      </w:r>
      <w:proofErr w:type="gramEnd"/>
      <w:r w:rsidR="00AD55A7">
        <w:rPr>
          <w:rFonts w:ascii="Times New Roman" w:hAnsi="Times New Roman" w:cs="Times New Roman"/>
          <w:sz w:val="28"/>
          <w:szCs w:val="28"/>
        </w:rPr>
        <w:t xml:space="preserve"> 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5F9" w:rsidRPr="008B3698">
        <w:rPr>
          <w:rFonts w:ascii="Times New Roman" w:hAnsi="Times New Roman" w:cs="Times New Roman"/>
          <w:sz w:val="28"/>
          <w:szCs w:val="28"/>
        </w:rPr>
        <w:t>картохранилища</w:t>
      </w:r>
      <w:proofErr w:type="spellEnd"/>
      <w:r w:rsidR="00085453">
        <w:rPr>
          <w:rFonts w:ascii="Times New Roman" w:hAnsi="Times New Roman" w:cs="Times New Roman"/>
          <w:sz w:val="28"/>
          <w:szCs w:val="28"/>
        </w:rPr>
        <w:t xml:space="preserve"> во всех филиалах</w:t>
      </w:r>
      <w:r w:rsidR="00C645F9" w:rsidRPr="008B3698">
        <w:rPr>
          <w:rFonts w:ascii="Times New Roman" w:hAnsi="Times New Roman" w:cs="Times New Roman"/>
          <w:sz w:val="28"/>
          <w:szCs w:val="28"/>
        </w:rPr>
        <w:t>;</w:t>
      </w:r>
    </w:p>
    <w:p w:rsidR="00E04CC5" w:rsidRPr="008B3698" w:rsidRDefault="00E04CC5" w:rsidP="00BC33F6">
      <w:pPr>
        <w:numPr>
          <w:ilvl w:val="0"/>
          <w:numId w:val="25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закуплены стойки информации во все филиалы;</w:t>
      </w:r>
    </w:p>
    <w:p w:rsidR="00C645F9" w:rsidRPr="008B3698" w:rsidRDefault="00085453" w:rsidP="00BC33F6">
      <w:pPr>
        <w:numPr>
          <w:ilvl w:val="0"/>
          <w:numId w:val="25"/>
        </w:numPr>
        <w:spacing w:after="120" w:line="360" w:lineRule="exac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элементы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навигации</w:t>
      </w:r>
      <w:r w:rsidR="0065343F">
        <w:rPr>
          <w:rFonts w:ascii="Times New Roman" w:hAnsi="Times New Roman" w:cs="Times New Roman"/>
          <w:sz w:val="28"/>
          <w:szCs w:val="28"/>
        </w:rPr>
        <w:t xml:space="preserve"> в зданиях поликлиники.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8B3698">
        <w:rPr>
          <w:rFonts w:ascii="Times New Roman" w:hAnsi="Times New Roman" w:cs="Times New Roman"/>
          <w:b/>
          <w:sz w:val="28"/>
          <w:szCs w:val="28"/>
        </w:rPr>
        <w:t>В 2017 году предстоит решить следующие задачи:</w:t>
      </w:r>
      <w:bookmarkEnd w:id="9"/>
    </w:p>
    <w:p w:rsidR="00C645F9" w:rsidRPr="008B3698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открытие кабинетов врачей общей практики;</w:t>
      </w:r>
    </w:p>
    <w:p w:rsidR="00C645F9" w:rsidRPr="008B3698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открытие кабинетов врачей в рамках программы ведения пациентов старших возрастных групп с множественными хроническими заболеваниями;</w:t>
      </w:r>
    </w:p>
    <w:p w:rsidR="00C645F9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дальнейшее развитие профилактической медицинской деятельности;</w:t>
      </w:r>
    </w:p>
    <w:p w:rsidR="00345C5A" w:rsidRPr="00345C5A" w:rsidRDefault="00345C5A" w:rsidP="00345C5A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качества работы по диспансеризации населения,</w:t>
      </w:r>
    </w:p>
    <w:p w:rsidR="00C645F9" w:rsidRPr="008B3698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дальнейшее совершенствование ор</w:t>
      </w:r>
      <w:r w:rsidR="00BC33F6" w:rsidRPr="008B3698">
        <w:rPr>
          <w:rFonts w:ascii="Times New Roman" w:hAnsi="Times New Roman" w:cs="Times New Roman"/>
          <w:sz w:val="28"/>
          <w:szCs w:val="28"/>
        </w:rPr>
        <w:t xml:space="preserve">ганизации и повышение качества </w:t>
      </w:r>
      <w:r w:rsidRPr="008B3698">
        <w:rPr>
          <w:rFonts w:ascii="Times New Roman" w:hAnsi="Times New Roman" w:cs="Times New Roman"/>
          <w:sz w:val="28"/>
          <w:szCs w:val="28"/>
        </w:rPr>
        <w:t>медицинской помощи, в том числе Инвалидам и Ветеранам ВОВ;</w:t>
      </w:r>
    </w:p>
    <w:p w:rsidR="00C645F9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базы;</w:t>
      </w:r>
    </w:p>
    <w:p w:rsidR="00345C5A" w:rsidRPr="008B3698" w:rsidRDefault="00345C5A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капитального ремонта ГБУЗ «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>ГП № 134 ДЗМ»</w:t>
      </w:r>
    </w:p>
    <w:p w:rsidR="00C645F9" w:rsidRPr="008B3698" w:rsidRDefault="00E04CC5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  <w:r w:rsidR="00BC33F6" w:rsidRPr="008B3698">
        <w:rPr>
          <w:rFonts w:ascii="Times New Roman" w:hAnsi="Times New Roman" w:cs="Times New Roman"/>
          <w:sz w:val="28"/>
          <w:szCs w:val="28"/>
        </w:rPr>
        <w:t xml:space="preserve"> </w:t>
      </w:r>
      <w:r w:rsidR="0065343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43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мбулаторной хирургии на базе филиала </w:t>
      </w:r>
      <w:r w:rsidR="0065343F">
        <w:rPr>
          <w:rFonts w:ascii="Times New Roman" w:hAnsi="Times New Roman" w:cs="Times New Roman"/>
          <w:sz w:val="28"/>
          <w:szCs w:val="28"/>
        </w:rPr>
        <w:t>№ 1;</w:t>
      </w:r>
    </w:p>
    <w:p w:rsidR="00C645F9" w:rsidRPr="008B3698" w:rsidRDefault="00C645F9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увелич</w:t>
      </w:r>
      <w:r w:rsidR="00E04CC5">
        <w:rPr>
          <w:rFonts w:ascii="Times New Roman" w:hAnsi="Times New Roman" w:cs="Times New Roman"/>
          <w:sz w:val="28"/>
          <w:szCs w:val="28"/>
        </w:rPr>
        <w:t>ение объемов</w:t>
      </w:r>
      <w:r w:rsidRPr="008B3698">
        <w:rPr>
          <w:rFonts w:ascii="Times New Roman" w:hAnsi="Times New Roman" w:cs="Times New Roman"/>
          <w:sz w:val="28"/>
          <w:szCs w:val="28"/>
        </w:rPr>
        <w:t xml:space="preserve"> медицинской реабилитации и паллиативной медицинской помощи,</w:t>
      </w:r>
    </w:p>
    <w:p w:rsidR="00C645F9" w:rsidRPr="008B3698" w:rsidRDefault="00E04CC5" w:rsidP="00BC33F6">
      <w:pPr>
        <w:numPr>
          <w:ilvl w:val="0"/>
          <w:numId w:val="26"/>
        </w:numPr>
        <w:tabs>
          <w:tab w:val="left" w:pos="993"/>
        </w:tabs>
        <w:spacing w:after="1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</w:t>
      </w:r>
      <w:r w:rsidR="00C645F9" w:rsidRPr="008B3698">
        <w:rPr>
          <w:rFonts w:ascii="Times New Roman" w:hAnsi="Times New Roman" w:cs="Times New Roman"/>
          <w:sz w:val="28"/>
          <w:szCs w:val="28"/>
        </w:rPr>
        <w:t xml:space="preserve"> укомплектования кадрами.</w:t>
      </w: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F9" w:rsidRPr="008B3698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C5" w:rsidRDefault="00C645F9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98">
        <w:rPr>
          <w:rFonts w:ascii="Times New Roman" w:hAnsi="Times New Roman" w:cs="Times New Roman"/>
          <w:sz w:val="28"/>
          <w:szCs w:val="28"/>
        </w:rPr>
        <w:t>Главный врач</w:t>
      </w:r>
      <w:r w:rsidR="00E04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F9" w:rsidRPr="00541A74" w:rsidRDefault="00E04CC5" w:rsidP="00E27AD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«ГП № 134 ДЗМ»      </w:t>
      </w:r>
      <w:r w:rsidR="00BC33F6" w:rsidRPr="008B3698">
        <w:rPr>
          <w:rFonts w:ascii="Times New Roman" w:hAnsi="Times New Roman" w:cs="Times New Roman"/>
          <w:sz w:val="28"/>
          <w:szCs w:val="28"/>
        </w:rPr>
        <w:tab/>
      </w:r>
      <w:r w:rsidR="00BC33F6" w:rsidRPr="008B3698">
        <w:rPr>
          <w:rFonts w:ascii="Times New Roman" w:hAnsi="Times New Roman" w:cs="Times New Roman"/>
          <w:sz w:val="28"/>
          <w:szCs w:val="28"/>
        </w:rPr>
        <w:tab/>
      </w:r>
      <w:r w:rsidR="00BC33F6" w:rsidRPr="008B3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к.м.н.  </w:t>
      </w:r>
      <w:r w:rsidR="00C645F9" w:rsidRPr="008B36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F9" w:rsidRPr="008B3698">
        <w:rPr>
          <w:rFonts w:ascii="Times New Roman" w:hAnsi="Times New Roman" w:cs="Times New Roman"/>
          <w:sz w:val="28"/>
          <w:szCs w:val="28"/>
        </w:rPr>
        <w:t>Кузнецова</w:t>
      </w:r>
    </w:p>
    <w:sectPr w:rsidR="00C645F9" w:rsidRPr="00541A74" w:rsidSect="0086036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89" w:right="560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C" w:rsidRDefault="0012703C">
      <w:r>
        <w:separator/>
      </w:r>
    </w:p>
  </w:endnote>
  <w:endnote w:type="continuationSeparator" w:id="0">
    <w:p w:rsidR="0012703C" w:rsidRDefault="0012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C" w:rsidRDefault="0012703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6788785</wp:posOffset>
              </wp:positionH>
              <wp:positionV relativeFrom="page">
                <wp:posOffset>10126345</wp:posOffset>
              </wp:positionV>
              <wp:extent cx="140335" cy="160655"/>
              <wp:effectExtent l="0" t="0" r="5715" b="1079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03C" w:rsidRDefault="0012703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5C5A" w:rsidRPr="00345C5A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4.55pt;margin-top:797.3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1RpwIAAKc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" filled="f" stroked="f">
              <v:textbox style="mso-fit-shape-to-text:t" inset="0,0,0,0">
                <w:txbxContent>
                  <w:p w:rsidR="0012703C" w:rsidRDefault="0012703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5C5A" w:rsidRPr="00345C5A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C" w:rsidRDefault="001270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C" w:rsidRDefault="0012703C"/>
  </w:footnote>
  <w:footnote w:type="continuationSeparator" w:id="0">
    <w:p w:rsidR="0012703C" w:rsidRDefault="00127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C" w:rsidRDefault="001270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C" w:rsidRDefault="00127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A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8A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88E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84C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3A4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05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41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4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C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603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531F2"/>
    <w:multiLevelType w:val="hybridMultilevel"/>
    <w:tmpl w:val="A97A62A4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5B08C5"/>
    <w:multiLevelType w:val="multilevel"/>
    <w:tmpl w:val="2B908A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783B68"/>
    <w:multiLevelType w:val="multilevel"/>
    <w:tmpl w:val="8B8AB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8642B0"/>
    <w:multiLevelType w:val="hybridMultilevel"/>
    <w:tmpl w:val="2F58B23E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536C4"/>
    <w:multiLevelType w:val="hybridMultilevel"/>
    <w:tmpl w:val="73064F14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5F6CA2"/>
    <w:multiLevelType w:val="hybridMultilevel"/>
    <w:tmpl w:val="AD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80D18"/>
    <w:multiLevelType w:val="hybridMultilevel"/>
    <w:tmpl w:val="AFB074FC"/>
    <w:lvl w:ilvl="0" w:tplc="707A82BC">
      <w:start w:val="1"/>
      <w:numFmt w:val="decimal"/>
      <w:lvlText w:val="%1"/>
      <w:lvlJc w:val="left"/>
      <w:pPr>
        <w:ind w:left="1429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B82C75"/>
    <w:multiLevelType w:val="hybridMultilevel"/>
    <w:tmpl w:val="9244B694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0E71F3"/>
    <w:multiLevelType w:val="hybridMultilevel"/>
    <w:tmpl w:val="AE8A88C4"/>
    <w:lvl w:ilvl="0" w:tplc="275C8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41C32"/>
    <w:multiLevelType w:val="hybridMultilevel"/>
    <w:tmpl w:val="B00EAEBC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4006D"/>
    <w:multiLevelType w:val="multilevel"/>
    <w:tmpl w:val="1D9EB5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2FB0EE3"/>
    <w:multiLevelType w:val="hybridMultilevel"/>
    <w:tmpl w:val="A8EAB418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CB0B6E"/>
    <w:multiLevelType w:val="hybridMultilevel"/>
    <w:tmpl w:val="74E02B54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67646A"/>
    <w:multiLevelType w:val="hybridMultilevel"/>
    <w:tmpl w:val="1F00CB0A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B35AB9"/>
    <w:multiLevelType w:val="hybridMultilevel"/>
    <w:tmpl w:val="48F8AB9A"/>
    <w:lvl w:ilvl="0" w:tplc="275C80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6B1BF0"/>
    <w:multiLevelType w:val="multilevel"/>
    <w:tmpl w:val="16C61C6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21"/>
  </w:num>
  <w:num w:numId="24">
    <w:abstractNumId w:val="24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C"/>
    <w:rsid w:val="00002FEC"/>
    <w:rsid w:val="00006979"/>
    <w:rsid w:val="00022B6D"/>
    <w:rsid w:val="0002361C"/>
    <w:rsid w:val="0003360A"/>
    <w:rsid w:val="00034833"/>
    <w:rsid w:val="0004422B"/>
    <w:rsid w:val="000449BE"/>
    <w:rsid w:val="000459E9"/>
    <w:rsid w:val="00071AA2"/>
    <w:rsid w:val="00073C88"/>
    <w:rsid w:val="00076EC8"/>
    <w:rsid w:val="00077359"/>
    <w:rsid w:val="00082D4A"/>
    <w:rsid w:val="00084D0F"/>
    <w:rsid w:val="00085453"/>
    <w:rsid w:val="000A283E"/>
    <w:rsid w:val="000C3AC2"/>
    <w:rsid w:val="000C5F98"/>
    <w:rsid w:val="000E7C54"/>
    <w:rsid w:val="00101749"/>
    <w:rsid w:val="00110870"/>
    <w:rsid w:val="0012703C"/>
    <w:rsid w:val="001379FF"/>
    <w:rsid w:val="00141174"/>
    <w:rsid w:val="0014511A"/>
    <w:rsid w:val="001724EA"/>
    <w:rsid w:val="00175EC7"/>
    <w:rsid w:val="00180E18"/>
    <w:rsid w:val="001845A8"/>
    <w:rsid w:val="001A4910"/>
    <w:rsid w:val="001B5872"/>
    <w:rsid w:val="001C0F88"/>
    <w:rsid w:val="001D0FC6"/>
    <w:rsid w:val="001D6033"/>
    <w:rsid w:val="001D6840"/>
    <w:rsid w:val="001D7D2A"/>
    <w:rsid w:val="001E4B68"/>
    <w:rsid w:val="001F1472"/>
    <w:rsid w:val="001F1A72"/>
    <w:rsid w:val="001F1E91"/>
    <w:rsid w:val="00203068"/>
    <w:rsid w:val="002144E2"/>
    <w:rsid w:val="002339E9"/>
    <w:rsid w:val="002412F2"/>
    <w:rsid w:val="0025454A"/>
    <w:rsid w:val="00270250"/>
    <w:rsid w:val="00271FC5"/>
    <w:rsid w:val="002800E1"/>
    <w:rsid w:val="00281AF2"/>
    <w:rsid w:val="002834B7"/>
    <w:rsid w:val="0029533C"/>
    <w:rsid w:val="002964FF"/>
    <w:rsid w:val="002A01EB"/>
    <w:rsid w:val="002E672C"/>
    <w:rsid w:val="002F696C"/>
    <w:rsid w:val="003037BB"/>
    <w:rsid w:val="003042F9"/>
    <w:rsid w:val="00304340"/>
    <w:rsid w:val="003273B4"/>
    <w:rsid w:val="0033687F"/>
    <w:rsid w:val="00345C5A"/>
    <w:rsid w:val="00355CEC"/>
    <w:rsid w:val="00356F18"/>
    <w:rsid w:val="00375305"/>
    <w:rsid w:val="00381674"/>
    <w:rsid w:val="0038654F"/>
    <w:rsid w:val="00391EEE"/>
    <w:rsid w:val="003A135C"/>
    <w:rsid w:val="003B0DDE"/>
    <w:rsid w:val="003C68F9"/>
    <w:rsid w:val="003F495A"/>
    <w:rsid w:val="0040701C"/>
    <w:rsid w:val="00407247"/>
    <w:rsid w:val="0042175F"/>
    <w:rsid w:val="00423BF7"/>
    <w:rsid w:val="00430F6A"/>
    <w:rsid w:val="0044439E"/>
    <w:rsid w:val="004725A6"/>
    <w:rsid w:val="004777FF"/>
    <w:rsid w:val="00477AB9"/>
    <w:rsid w:val="0048182A"/>
    <w:rsid w:val="004857FC"/>
    <w:rsid w:val="00492C96"/>
    <w:rsid w:val="00494F4D"/>
    <w:rsid w:val="004A051D"/>
    <w:rsid w:val="004B0386"/>
    <w:rsid w:val="004C6012"/>
    <w:rsid w:val="004D1BE7"/>
    <w:rsid w:val="004D36F0"/>
    <w:rsid w:val="004D5D11"/>
    <w:rsid w:val="00502E35"/>
    <w:rsid w:val="0051467C"/>
    <w:rsid w:val="005155DB"/>
    <w:rsid w:val="00541A74"/>
    <w:rsid w:val="005509E8"/>
    <w:rsid w:val="00560E57"/>
    <w:rsid w:val="00561C97"/>
    <w:rsid w:val="005627A7"/>
    <w:rsid w:val="00576743"/>
    <w:rsid w:val="00583AD0"/>
    <w:rsid w:val="0058534A"/>
    <w:rsid w:val="005A1117"/>
    <w:rsid w:val="005A251B"/>
    <w:rsid w:val="005A4331"/>
    <w:rsid w:val="005E2715"/>
    <w:rsid w:val="005E737A"/>
    <w:rsid w:val="005F0EDB"/>
    <w:rsid w:val="005F3CD3"/>
    <w:rsid w:val="00600E6B"/>
    <w:rsid w:val="0062569E"/>
    <w:rsid w:val="006379C5"/>
    <w:rsid w:val="00641CB0"/>
    <w:rsid w:val="00643377"/>
    <w:rsid w:val="00643BA7"/>
    <w:rsid w:val="0065343F"/>
    <w:rsid w:val="006668F1"/>
    <w:rsid w:val="00672A68"/>
    <w:rsid w:val="00674778"/>
    <w:rsid w:val="006975BA"/>
    <w:rsid w:val="00697E25"/>
    <w:rsid w:val="006B3D53"/>
    <w:rsid w:val="006B6335"/>
    <w:rsid w:val="006C2CEE"/>
    <w:rsid w:val="006D380D"/>
    <w:rsid w:val="006F2B1E"/>
    <w:rsid w:val="007022CF"/>
    <w:rsid w:val="007108C2"/>
    <w:rsid w:val="00710BE4"/>
    <w:rsid w:val="007135EE"/>
    <w:rsid w:val="00730A56"/>
    <w:rsid w:val="00732308"/>
    <w:rsid w:val="00742AD6"/>
    <w:rsid w:val="00744437"/>
    <w:rsid w:val="00745E37"/>
    <w:rsid w:val="007579A6"/>
    <w:rsid w:val="0076502C"/>
    <w:rsid w:val="007706D1"/>
    <w:rsid w:val="00774163"/>
    <w:rsid w:val="007826E2"/>
    <w:rsid w:val="007959A7"/>
    <w:rsid w:val="007A6E98"/>
    <w:rsid w:val="007B6AFA"/>
    <w:rsid w:val="007C6E8A"/>
    <w:rsid w:val="007C7780"/>
    <w:rsid w:val="007E1581"/>
    <w:rsid w:val="007E4372"/>
    <w:rsid w:val="007E5F1D"/>
    <w:rsid w:val="007E6C97"/>
    <w:rsid w:val="007E7A84"/>
    <w:rsid w:val="007F510D"/>
    <w:rsid w:val="00801DCB"/>
    <w:rsid w:val="00816163"/>
    <w:rsid w:val="008251E6"/>
    <w:rsid w:val="00847ED0"/>
    <w:rsid w:val="00850FF3"/>
    <w:rsid w:val="008532A8"/>
    <w:rsid w:val="00856502"/>
    <w:rsid w:val="00856597"/>
    <w:rsid w:val="008570E0"/>
    <w:rsid w:val="0086036A"/>
    <w:rsid w:val="00860BB0"/>
    <w:rsid w:val="00861F3E"/>
    <w:rsid w:val="00867123"/>
    <w:rsid w:val="00871D8A"/>
    <w:rsid w:val="0089027E"/>
    <w:rsid w:val="00891DD6"/>
    <w:rsid w:val="00894219"/>
    <w:rsid w:val="008B3698"/>
    <w:rsid w:val="008C0A71"/>
    <w:rsid w:val="008C1E39"/>
    <w:rsid w:val="008E0764"/>
    <w:rsid w:val="008F258E"/>
    <w:rsid w:val="00954414"/>
    <w:rsid w:val="0096328F"/>
    <w:rsid w:val="0098617A"/>
    <w:rsid w:val="00987A4E"/>
    <w:rsid w:val="00993695"/>
    <w:rsid w:val="009B2ED1"/>
    <w:rsid w:val="009E4235"/>
    <w:rsid w:val="009E5B3E"/>
    <w:rsid w:val="00A0743D"/>
    <w:rsid w:val="00A07E0A"/>
    <w:rsid w:val="00A24094"/>
    <w:rsid w:val="00A40461"/>
    <w:rsid w:val="00A64424"/>
    <w:rsid w:val="00A654CD"/>
    <w:rsid w:val="00A65C39"/>
    <w:rsid w:val="00A74B80"/>
    <w:rsid w:val="00A83431"/>
    <w:rsid w:val="00A93438"/>
    <w:rsid w:val="00A95629"/>
    <w:rsid w:val="00AA0710"/>
    <w:rsid w:val="00AB252F"/>
    <w:rsid w:val="00AB42E7"/>
    <w:rsid w:val="00AB480F"/>
    <w:rsid w:val="00AB6520"/>
    <w:rsid w:val="00AC4314"/>
    <w:rsid w:val="00AC66EC"/>
    <w:rsid w:val="00AD55A7"/>
    <w:rsid w:val="00AE0933"/>
    <w:rsid w:val="00AE4981"/>
    <w:rsid w:val="00AF6DEF"/>
    <w:rsid w:val="00AF7E79"/>
    <w:rsid w:val="00B029C6"/>
    <w:rsid w:val="00B04571"/>
    <w:rsid w:val="00B40ECB"/>
    <w:rsid w:val="00B43DA6"/>
    <w:rsid w:val="00B6626A"/>
    <w:rsid w:val="00B677DF"/>
    <w:rsid w:val="00B76152"/>
    <w:rsid w:val="00B93EF3"/>
    <w:rsid w:val="00BA0926"/>
    <w:rsid w:val="00BA1E2F"/>
    <w:rsid w:val="00BB4517"/>
    <w:rsid w:val="00BB4D2D"/>
    <w:rsid w:val="00BC33F6"/>
    <w:rsid w:val="00BC6544"/>
    <w:rsid w:val="00BC7FF4"/>
    <w:rsid w:val="00BD5F4F"/>
    <w:rsid w:val="00BE0A2A"/>
    <w:rsid w:val="00BE19CB"/>
    <w:rsid w:val="00BE49DD"/>
    <w:rsid w:val="00BE6030"/>
    <w:rsid w:val="00C0099B"/>
    <w:rsid w:val="00C069CF"/>
    <w:rsid w:val="00C37C9E"/>
    <w:rsid w:val="00C4363A"/>
    <w:rsid w:val="00C467E3"/>
    <w:rsid w:val="00C47533"/>
    <w:rsid w:val="00C524D2"/>
    <w:rsid w:val="00C55232"/>
    <w:rsid w:val="00C6333D"/>
    <w:rsid w:val="00C63DE1"/>
    <w:rsid w:val="00C645F9"/>
    <w:rsid w:val="00C75A92"/>
    <w:rsid w:val="00C82E3B"/>
    <w:rsid w:val="00C9108C"/>
    <w:rsid w:val="00C96C25"/>
    <w:rsid w:val="00CA2E77"/>
    <w:rsid w:val="00CB20C5"/>
    <w:rsid w:val="00CB2238"/>
    <w:rsid w:val="00CC2309"/>
    <w:rsid w:val="00CC26B5"/>
    <w:rsid w:val="00CC4391"/>
    <w:rsid w:val="00CD11BF"/>
    <w:rsid w:val="00CE03E6"/>
    <w:rsid w:val="00D1417B"/>
    <w:rsid w:val="00D142C9"/>
    <w:rsid w:val="00D16C57"/>
    <w:rsid w:val="00D23693"/>
    <w:rsid w:val="00D276AB"/>
    <w:rsid w:val="00D35C21"/>
    <w:rsid w:val="00D46446"/>
    <w:rsid w:val="00D4753B"/>
    <w:rsid w:val="00D51AC0"/>
    <w:rsid w:val="00D51D1E"/>
    <w:rsid w:val="00D57071"/>
    <w:rsid w:val="00D65B5A"/>
    <w:rsid w:val="00D71C78"/>
    <w:rsid w:val="00D735FD"/>
    <w:rsid w:val="00D94D20"/>
    <w:rsid w:val="00DA7704"/>
    <w:rsid w:val="00DE3DE4"/>
    <w:rsid w:val="00DF1184"/>
    <w:rsid w:val="00DF31F4"/>
    <w:rsid w:val="00DF3463"/>
    <w:rsid w:val="00E01D1B"/>
    <w:rsid w:val="00E02562"/>
    <w:rsid w:val="00E04CC5"/>
    <w:rsid w:val="00E14969"/>
    <w:rsid w:val="00E27AD9"/>
    <w:rsid w:val="00E30559"/>
    <w:rsid w:val="00E3112D"/>
    <w:rsid w:val="00E350F0"/>
    <w:rsid w:val="00E70E4A"/>
    <w:rsid w:val="00E75E5D"/>
    <w:rsid w:val="00E82752"/>
    <w:rsid w:val="00E97603"/>
    <w:rsid w:val="00EC54BE"/>
    <w:rsid w:val="00EC6ABE"/>
    <w:rsid w:val="00ED20B1"/>
    <w:rsid w:val="00ED627A"/>
    <w:rsid w:val="00EE0725"/>
    <w:rsid w:val="00F05B44"/>
    <w:rsid w:val="00F12492"/>
    <w:rsid w:val="00F2113D"/>
    <w:rsid w:val="00F42ED1"/>
    <w:rsid w:val="00F52F2B"/>
    <w:rsid w:val="00F63BF5"/>
    <w:rsid w:val="00F752A3"/>
    <w:rsid w:val="00F843D7"/>
    <w:rsid w:val="00F878C7"/>
    <w:rsid w:val="00F95693"/>
    <w:rsid w:val="00FA66AB"/>
    <w:rsid w:val="00FA6927"/>
    <w:rsid w:val="00FB67F1"/>
    <w:rsid w:val="00FC29DE"/>
    <w:rsid w:val="00FC4F62"/>
    <w:rsid w:val="00FD4DD1"/>
    <w:rsid w:val="00FE2CB0"/>
    <w:rsid w:val="00FE4C6C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A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511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14511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таблице_"/>
    <w:link w:val="11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таблице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3">
    <w:name w:val="Основной текст (2)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ArialUnicodeMS">
    <w:name w:val="Основной текст (2) + Arial Unicode MS"/>
    <w:aliases w:val="12 pt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UnicodeMS4">
    <w:name w:val="Основной текст (2) + Arial Unicode MS4"/>
    <w:aliases w:val="16 pt"/>
    <w:uiPriority w:val="99"/>
    <w:rsid w:val="0014511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pt">
    <w:name w:val="Колонтитул + 11 pt"/>
    <w:aliases w:val="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ArialUnicodeMS3">
    <w:name w:val="Основной текст (2) + Arial Unicode MS3"/>
    <w:aliases w:val="12 pt1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UnicodeMS2">
    <w:name w:val="Основной текст (2) + Arial Unicode MS2"/>
    <w:uiPriority w:val="99"/>
    <w:rsid w:val="0014511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pt">
    <w:name w:val="Основной текст (2) + 4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 + Малые прописные"/>
    <w:uiPriority w:val="99"/>
    <w:rsid w:val="0014511A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7pt">
    <w:name w:val="Основной текст (2) + 7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60">
    <w:name w:val="Основной текст (2) + 6"/>
    <w:aliases w:val="5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2ArialUnicodeMS1">
    <w:name w:val="Основной текст (2) + Arial Unicode MS1"/>
    <w:aliases w:val="13 pt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 + 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1">
    <w:name w:val="Основной текст (2) + 11"/>
    <w:aliases w:val="5 pt1,Полужирный1,Курсив"/>
    <w:uiPriority w:val="99"/>
    <w:rsid w:val="0014511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Основной текст (3) + 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">
    <w:name w:val="Основной текст (2) + Курсив1"/>
    <w:uiPriority w:val="99"/>
    <w:rsid w:val="0014511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pt1">
    <w:name w:val="Основной текст (2) + 4 pt1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7">
    <w:name w:val="Колонтитул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link w:val="a8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14511A"/>
    <w:pPr>
      <w:shd w:val="clear" w:color="auto" w:fill="FFFFFF"/>
      <w:spacing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14511A"/>
    <w:pPr>
      <w:shd w:val="clear" w:color="auto" w:fill="FFFFFF"/>
      <w:spacing w:before="660" w:line="367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4511A"/>
    <w:pPr>
      <w:shd w:val="clear" w:color="auto" w:fill="FFFFFF"/>
      <w:spacing w:after="360" w:line="328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Подпись к таблице1"/>
    <w:basedOn w:val="a"/>
    <w:link w:val="a4"/>
    <w:uiPriority w:val="99"/>
    <w:rsid w:val="0014511A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6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E02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2562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locked/>
    <w:rsid w:val="0014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A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511A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14511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таблице_"/>
    <w:link w:val="11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таблице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3">
    <w:name w:val="Основной текст (2)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ArialUnicodeMS">
    <w:name w:val="Основной текст (2) + Arial Unicode MS"/>
    <w:aliases w:val="12 pt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UnicodeMS4">
    <w:name w:val="Основной текст (2) + Arial Unicode MS4"/>
    <w:aliases w:val="16 pt"/>
    <w:uiPriority w:val="99"/>
    <w:rsid w:val="0014511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1451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pt">
    <w:name w:val="Колонтитул + 11 pt"/>
    <w:aliases w:val="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ArialUnicodeMS3">
    <w:name w:val="Основной текст (2) + Arial Unicode MS3"/>
    <w:aliases w:val="12 pt1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UnicodeMS2">
    <w:name w:val="Основной текст (2) + Arial Unicode MS2"/>
    <w:uiPriority w:val="99"/>
    <w:rsid w:val="0014511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pt">
    <w:name w:val="Основной текст (2) + 4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 + Малые прописные"/>
    <w:uiPriority w:val="99"/>
    <w:rsid w:val="0014511A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7pt">
    <w:name w:val="Основной текст (2) + 7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60">
    <w:name w:val="Основной текст (2) + 6"/>
    <w:aliases w:val="5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en-US" w:eastAsia="en-US"/>
    </w:rPr>
  </w:style>
  <w:style w:type="character" w:customStyle="1" w:styleId="2ArialUnicodeMS1">
    <w:name w:val="Основной текст (2) + Arial Unicode MS1"/>
    <w:aliases w:val="13 pt"/>
    <w:uiPriority w:val="99"/>
    <w:rsid w:val="0014511A"/>
    <w:rPr>
      <w:rFonts w:ascii="Arial Unicode MS" w:eastAsia="Arial Unicode MS" w:hAnsi="Arial Unicode MS" w:cs="Arial Unicode MS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 + 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1">
    <w:name w:val="Основной текст (2) + 11"/>
    <w:aliases w:val="5 pt1,Полужирный1,Курсив"/>
    <w:uiPriority w:val="99"/>
    <w:rsid w:val="0014511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Основной текст (3) + Не полужирный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">
    <w:name w:val="Основной текст (2) + Курсив1"/>
    <w:uiPriority w:val="99"/>
    <w:rsid w:val="0014511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pt1">
    <w:name w:val="Основной текст (2) + 4 pt1"/>
    <w:uiPriority w:val="99"/>
    <w:rsid w:val="0014511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a7">
    <w:name w:val="Колонтитул"/>
    <w:uiPriority w:val="99"/>
    <w:rsid w:val="0014511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Exact">
    <w:name w:val="Подпись к картинке Exact"/>
    <w:link w:val="a8"/>
    <w:uiPriority w:val="99"/>
    <w:locked/>
    <w:rsid w:val="0014511A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14511A"/>
    <w:pPr>
      <w:shd w:val="clear" w:color="auto" w:fill="FFFFFF"/>
      <w:spacing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14511A"/>
    <w:pPr>
      <w:shd w:val="clear" w:color="auto" w:fill="FFFFFF"/>
      <w:spacing w:before="660" w:line="367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4511A"/>
    <w:pPr>
      <w:shd w:val="clear" w:color="auto" w:fill="FFFFFF"/>
      <w:spacing w:after="360" w:line="328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Подпись к таблице1"/>
    <w:basedOn w:val="a"/>
    <w:link w:val="a4"/>
    <w:uiPriority w:val="99"/>
    <w:rsid w:val="0014511A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6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uiPriority w:val="99"/>
    <w:rsid w:val="0014511A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E02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2562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locked/>
    <w:rsid w:val="0014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gu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8B99-81B6-4A48-BCE9-C30A4A0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4367</Words>
  <Characters>28662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2017-02-21T05:58:00Z</cp:lastPrinted>
  <dcterms:created xsi:type="dcterms:W3CDTF">2017-02-07T12:23:00Z</dcterms:created>
  <dcterms:modified xsi:type="dcterms:W3CDTF">2017-02-21T05:58:00Z</dcterms:modified>
</cp:coreProperties>
</file>